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00" w:rsidRPr="005B0200" w:rsidRDefault="005B0200" w:rsidP="005B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44.25pt;height:51pt;z-index:1" o:allowoverlap="f">
            <v:imagedata r:id="rId5" o:title="Приазовское СП конт_герб на печать"/>
            <w10:wrap type="square" side="right"/>
          </v:shape>
        </w:pict>
      </w:r>
    </w:p>
    <w:p w:rsidR="005B0200" w:rsidRPr="005B0200" w:rsidRDefault="005B0200" w:rsidP="005B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B0200" w:rsidRPr="005B0200" w:rsidRDefault="005B0200" w:rsidP="005B0200">
      <w:pPr>
        <w:tabs>
          <w:tab w:val="left" w:pos="540"/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Pr="005B02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5B02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5B02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5B0200" w:rsidRPr="005B0200" w:rsidRDefault="005B0200" w:rsidP="005B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200" w:rsidRPr="005B0200" w:rsidRDefault="005B0200" w:rsidP="005B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5B0200" w:rsidRDefault="005B0200" w:rsidP="005B0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00" w:rsidRPr="005B0200" w:rsidRDefault="0084387C" w:rsidP="005B0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2023 </w:t>
      </w:r>
      <w:r w:rsidR="005B0200" w:rsidRP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</w:t>
      </w:r>
      <w:r w:rsidR="005B0200" w:rsidRP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3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0200" w:rsidRP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3CD9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5B0200" w:rsidRP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200" w:rsidRPr="005B0200" w:rsidRDefault="005B0200" w:rsidP="005B0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84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Приазовская</w:t>
      </w:r>
    </w:p>
    <w:p w:rsidR="00DE13FB" w:rsidRPr="00C75BBA" w:rsidRDefault="00DE13FB" w:rsidP="00C75BBA">
      <w:pPr>
        <w:pStyle w:val="a3"/>
        <w:spacing w:before="0" w:beforeAutospacing="0" w:after="0" w:afterAutospacing="0"/>
        <w:ind w:firstLine="567"/>
        <w:jc w:val="center"/>
        <w:rPr>
          <w:rFonts w:cs="Calibri"/>
          <w:color w:val="000000"/>
        </w:rPr>
      </w:pPr>
      <w:r w:rsidRPr="00C75BBA">
        <w:rPr>
          <w:rFonts w:cs="Calibri"/>
          <w:caps/>
          <w:color w:val="000000"/>
        </w:rPr>
        <w:t> </w:t>
      </w:r>
    </w:p>
    <w:p w:rsidR="00DE13FB" w:rsidRPr="00C75BBA" w:rsidRDefault="005B0200" w:rsidP="00C75BB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</w:p>
    <w:p w:rsidR="00DE13FB" w:rsidRDefault="00DE13FB" w:rsidP="00C75B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E13FB" w:rsidRPr="005B0200" w:rsidRDefault="00DE13FB" w:rsidP="00C75BB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5B0200">
        <w:rPr>
          <w:b/>
          <w:bCs/>
          <w:color w:val="000000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учреждения </w:t>
      </w:r>
      <w:r w:rsidR="005B0200" w:rsidRPr="005B0200">
        <w:rPr>
          <w:b/>
          <w:bCs/>
          <w:color w:val="000000"/>
          <w:sz w:val="28"/>
          <w:szCs w:val="28"/>
        </w:rPr>
        <w:t>Приазовского сельского поселения Приморско-Ахтарского района</w:t>
      </w:r>
      <w:r w:rsidRPr="005B0200">
        <w:rPr>
          <w:b/>
          <w:bCs/>
          <w:color w:val="000000"/>
          <w:sz w:val="28"/>
          <w:szCs w:val="28"/>
        </w:rPr>
        <w:t>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 пункта 27 статьи 30 Федерального закона от 8 мая 2010 года 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 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Приазовского сельского поселения Приморско-Ахтарского района </w:t>
      </w:r>
      <w:proofErr w:type="gramStart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 т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13FB" w:rsidRPr="005B0200" w:rsidRDefault="006B3595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 Порядок определения предельно допустимого значения просроченной кредиторской задолженности муниципального бюджетного учреждения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Федерации.</w:t>
      </w:r>
    </w:p>
    <w:p w:rsidR="006B3595" w:rsidRDefault="00DE13FB" w:rsidP="006B359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6B35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Ведущему с</w:t>
      </w:r>
      <w:r w:rsidR="006B3595" w:rsidRP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пециалисту администрации Приазовского сельского поселения Приморско-Ахтарского района </w:t>
      </w:r>
      <w:r w:rsid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Рощипка</w:t>
      </w:r>
      <w:proofErr w:type="spellEnd"/>
      <w:r w:rsid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6B3595" w:rsidRP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B3595" w:rsidRP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6B3595" w:rsidRP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</w:t>
      </w:r>
      <w:r w:rsid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информационно-телекоммуникационной сети «Интернет» </w:t>
      </w:r>
      <w:r w:rsidR="006B3595" w:rsidRPr="006B359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администрации Приазовского сельского поселения Приморско-Ахтарского района.</w:t>
      </w:r>
    </w:p>
    <w:p w:rsidR="006B3595" w:rsidRPr="006B3595" w:rsidRDefault="006B3595" w:rsidP="006B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B3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B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настоящего  постановления  оставляю за собой.</w:t>
      </w:r>
    </w:p>
    <w:p w:rsidR="003335B4" w:rsidRPr="003335B4" w:rsidRDefault="003335B4" w:rsidP="003335B4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335B4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подписания.</w:t>
      </w:r>
    </w:p>
    <w:p w:rsidR="00DE13FB" w:rsidRPr="005B0200" w:rsidRDefault="00DE13FB" w:rsidP="00C75B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5B4" w:rsidRDefault="003335B4" w:rsidP="00333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Приазовского сельского поселения</w:t>
      </w:r>
    </w:p>
    <w:p w:rsidR="00DE13FB" w:rsidRPr="005B0200" w:rsidRDefault="003335B4" w:rsidP="00333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М.А.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Нещадим</w:t>
      </w:r>
      <w:proofErr w:type="spellEnd"/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333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B0200" w:rsidRDefault="00DE13FB" w:rsidP="003335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B0200" w:rsidRDefault="003335B4" w:rsidP="003335B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E13FB" w:rsidRPr="005B0200" w:rsidRDefault="003335B4" w:rsidP="003335B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DE13FB" w:rsidRPr="005B0200" w:rsidRDefault="003335B4" w:rsidP="003335B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E13FB" w:rsidRPr="005B0200" w:rsidRDefault="003335B4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Приазовского 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DC581C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</w:p>
    <w:p w:rsidR="00DE13FB" w:rsidRPr="005B0200" w:rsidRDefault="003335B4" w:rsidP="003335B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</w:t>
      </w:r>
      <w:r w:rsidR="00DC581C" w:rsidRPr="005B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Приморско-Ахтарского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E13FB" w:rsidRPr="005B0200" w:rsidRDefault="003335B4" w:rsidP="003335B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773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773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29.09.2023 года</w:t>
      </w:r>
      <w:r w:rsidR="00DE13FB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73C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116</w:t>
      </w:r>
    </w:p>
    <w:p w:rsidR="00DE13FB" w:rsidRPr="005B0200" w:rsidRDefault="00DE13FB" w:rsidP="00C75BBA">
      <w:pPr>
        <w:spacing w:after="0" w:line="240" w:lineRule="auto"/>
        <w:ind w:left="482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C75BBA">
      <w:pPr>
        <w:spacing w:after="0" w:line="240" w:lineRule="auto"/>
        <w:ind w:left="482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C75B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E13FB" w:rsidRPr="005B0200" w:rsidRDefault="00DE13FB" w:rsidP="00C75B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определения предельно допустимого значения просроченной кредиторской задолженности муниципального бюджетного учреждения </w:t>
      </w:r>
      <w:r w:rsidR="00333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Приазовского сельского </w:t>
      </w:r>
      <w:r w:rsidR="00DC581C" w:rsidRPr="005B0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3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Приморско-Ахтарского района</w:t>
      </w:r>
      <w:r w:rsidRPr="005B0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DE13FB" w:rsidRPr="005B0200" w:rsidRDefault="00DE13FB" w:rsidP="00C75B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бюджетного учреждения </w:t>
      </w:r>
      <w:r w:rsidR="003335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Приазовского сельского поселения Приморско-Ахтарского района 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Просроченная кредиторская задолженность Учреждения разделяется на следующие группы: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Предельно допустимое значение просроченной кредиторской задолженности по каждой из групп определяется как: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наличие кредиторской задолженности по заработной плате, срок невыплаты которой превышает 2 (два) месяца с момента, установленными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локальными актами бюджетного учреждения, как дата выплаты заработной платы;</w:t>
      </w:r>
      <w:proofErr w:type="gramEnd"/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 были быть осуществлены;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превышение величины, 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Ежеквартально одновременно с бухгалтерской (финансовой) отчетностью в сроки, установленные для сдачи указанной отчетности, Учреждение представляет в</w:t>
      </w:r>
      <w:r w:rsidR="00D803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Приазовского сельского поселения Приморско-Ахтарского района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кредиторской задолженности и просроченной кредиторской задолженности (далее - Сведения) (приложения № 1 и № 2 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 № 3 к настоящему Порядку), с пояснительной</w:t>
      </w:r>
      <w:proofErr w:type="gramEnd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В случае превышения предельно допустимого значения просроченной кредиторской задолженности </w:t>
      </w:r>
      <w:r w:rsidR="00D803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Приазовского сельского поселения Приморско-Ахтарского района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главу </w:t>
      </w:r>
      <w:r w:rsidR="00D803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Приазовского сельского поселения </w:t>
      </w:r>
      <w:r w:rsidR="00513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Приморско-Ахтарского района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 факте превышения предельно допустимого значения просроченной кредиторской задолженности.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</w:t>
      </w:r>
      <w:r w:rsidR="00513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Приазовского сельского поселения Приморско-Ахтарского района 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  <w:proofErr w:type="gramEnd"/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главой </w:t>
      </w:r>
      <w:r w:rsidR="00513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Приазовского сельского поселения Приморско-Ахтарского района  </w:t>
      </w:r>
      <w:r w:rsidR="00DC581C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DC581C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C581C"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расторжении трудового </w:t>
      </w:r>
      <w:r w:rsidRPr="005B0200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 директором Учреждения по основаниям, предусмотренным пунктом 2 части 2 статьи 278 Трудового кодекса Российской Федерации, </w:t>
      </w:r>
      <w:r w:rsidR="0051324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Приазовского сельского поселения Приморско-Ахтарского района  </w:t>
      </w:r>
      <w:r w:rsidRPr="005B0200">
        <w:rPr>
          <w:rFonts w:ascii="Times New Roman" w:hAnsi="Times New Roman" w:cs="Times New Roman"/>
          <w:sz w:val="28"/>
          <w:szCs w:val="28"/>
          <w:lang w:eastAsia="ru-RU"/>
        </w:rPr>
        <w:t> подготавлива</w:t>
      </w:r>
      <w:r w:rsidR="00513243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Pr="005B020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документы и представля</w:t>
      </w:r>
      <w:r w:rsidR="00513243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5B0200">
        <w:rPr>
          <w:rFonts w:ascii="Times New Roman" w:hAnsi="Times New Roman" w:cs="Times New Roman"/>
          <w:sz w:val="28"/>
          <w:szCs w:val="28"/>
          <w:lang w:eastAsia="ru-RU"/>
        </w:rPr>
        <w:t xml:space="preserve"> главе </w:t>
      </w:r>
      <w:r w:rsidR="00513243">
        <w:rPr>
          <w:rFonts w:ascii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Приморско-Ахтарского района  </w:t>
      </w:r>
      <w:r w:rsidRPr="005B0200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10 рабочих дней с даты принятия указанного решения.</w:t>
      </w:r>
      <w:proofErr w:type="gramEnd"/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В случае принятия главой </w:t>
      </w:r>
      <w:r w:rsidR="00513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Приазовского сельского поселения Приморско-Ахтарского района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об урегулировании просроче</w:t>
      </w:r>
      <w:r w:rsidR="004006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нной кредиторской задолженности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006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Приазовского сельского поселения Приморско-Ахтарского района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информирует об этом Учреждение в течение 3 рабочих дней </w:t>
      </w:r>
      <w:proofErr w:type="gramStart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решения.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</w:t>
      </w:r>
      <w:r w:rsidR="004006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Приазовского сельского поселения Приморско-Ахтарского района  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 течение 20 рабочих дней </w:t>
      </w:r>
      <w:proofErr w:type="gramStart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информации о возможности урегулирования просроченной кредиторской задолженности.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Учреждением плана мероприятий по погашению просроченной кредиторской задолженности </w:t>
      </w:r>
      <w:r w:rsidR="004006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возложить на ведущего специалиста администрации Приазовского сельского поселения Приморско-Ахтарского района Н.Н. Медведеву</w:t>
      </w: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6DF" w:rsidRDefault="004006DF" w:rsidP="004006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Приазовского сельского поселения</w:t>
      </w:r>
    </w:p>
    <w:p w:rsidR="004006DF" w:rsidRPr="005B0200" w:rsidRDefault="004006DF" w:rsidP="004006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Приморско-Ахтарского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М.А.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Нещадим</w:t>
      </w:r>
      <w:proofErr w:type="spellEnd"/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5B0200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2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4006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 № 1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Порядку определения предельно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допустимого значения просроченной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кредиторской задолженности</w:t>
      </w:r>
    </w:p>
    <w:p w:rsidR="00DE13FB" w:rsidRDefault="004006DF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E13FB"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бюджетного </w:t>
      </w:r>
    </w:p>
    <w:p w:rsidR="00DE13FB" w:rsidRPr="00C75BBA" w:rsidRDefault="00DE13FB" w:rsidP="004006DF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учреждения </w:t>
      </w:r>
      <w:r w:rsidR="004006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Приазовского сельского поселения</w:t>
      </w: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превышение, которого влечет расторжение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трудового договора с директором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бюджетного 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учреждения по инициативе работодателя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соответствии с Трудовым кодексом</w:t>
      </w:r>
    </w:p>
    <w:p w:rsidR="00DE13FB" w:rsidRPr="0084387C" w:rsidRDefault="00DE13FB" w:rsidP="0084387C">
      <w:pPr>
        <w:spacing w:after="0" w:line="240" w:lineRule="exact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DE13FB" w:rsidRPr="0077404A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387C" w:rsidRDefault="0084387C" w:rsidP="008438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Par85"/>
            <w:bookmarkEnd w:id="1"/>
          </w:p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кредиторской задолженности муниципального бюджетного учреждения </w:t>
            </w:r>
            <w:r w:rsidR="004006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Приазовского сельского поселения Приморско-Ахтарского района  </w:t>
            </w: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по состоянию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"__" ____________ 20__ г.</w:t>
            </w:r>
          </w:p>
        </w:tc>
      </w:tr>
    </w:tbl>
    <w:p w:rsidR="0084387C" w:rsidRPr="00C75BBA" w:rsidRDefault="0084387C" w:rsidP="008438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5"/>
        <w:gridCol w:w="907"/>
        <w:gridCol w:w="1417"/>
        <w:gridCol w:w="737"/>
        <w:gridCol w:w="907"/>
        <w:gridCol w:w="1757"/>
      </w:tblGrid>
      <w:tr w:rsidR="00DE13FB" w:rsidRPr="0077404A">
        <w:tc>
          <w:tcPr>
            <w:tcW w:w="640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E13FB" w:rsidRPr="0077404A">
        <w:tc>
          <w:tcPr>
            <w:tcW w:w="640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640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E13FB" w:rsidRPr="00C75BBA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DE13FB" w:rsidRPr="00C75BBA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бюджетного </w:t>
            </w:r>
          </w:p>
          <w:p w:rsidR="00DE13FB" w:rsidRPr="00C75BBA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0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6406" w:type="dxa"/>
            <w:gridSpan w:val="4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07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DE13FB" w:rsidRPr="0077404A"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кредиторской задолженности за счет средств муниципального бюджета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DE13FB" w:rsidRPr="00774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просроченная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3FB" w:rsidRPr="0077404A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E13FB" w:rsidRPr="0077404A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- всего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поставщикам и подрядчикам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оплате труда и иным выплатам персоналу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прочим кредиторам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5669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страницы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Pr="00C75BBA" w:rsidRDefault="00DE13FB" w:rsidP="008438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proofErr w:type="gramStart"/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бюджетного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учреждения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(уполномоченное лицо) _____________ ___________ ___________________________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 (подпись) (расшифровка подписи)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Главный бухгалтер (иное уполномоченное лицо) ______________________________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 (расшифровка подписи)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Исполнитель _____________ _____________ _____________________ _____________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 (подпись) (расшифровка подписи) (телефон)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"__" _____________ 20__ г.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006DF" w:rsidRDefault="004006DF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387C" w:rsidRDefault="0084387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4387C" w:rsidRDefault="0084387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 № 2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Порядку определения предельно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допустимого значения просроченной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кредиторской задолженности</w:t>
      </w:r>
    </w:p>
    <w:p w:rsidR="00DE13FB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бюджетного </w:t>
      </w:r>
    </w:p>
    <w:p w:rsidR="00DE13FB" w:rsidRPr="00C75BBA" w:rsidRDefault="00DE13FB" w:rsidP="004006DF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учреждения</w:t>
      </w:r>
      <w:r w:rsidR="004006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Приазовское сельское</w:t>
      </w: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превышение, которого влечет расторжение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трудового договора с директором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 бюджетного 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учреждения по инициативе работодателя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соответствии с Трудовым кодексом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DE13FB" w:rsidRPr="00C75BBA" w:rsidRDefault="00DE13FB" w:rsidP="00C75BB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4006DF" w:rsidP="00C75BB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DE13FB" w:rsidRPr="0077404A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187"/>
            <w:bookmarkEnd w:id="2"/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просроченной кредиторской задолженности муниципального бюджетного учреждения </w:t>
            </w:r>
            <w:r w:rsidR="004006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Приазовского сельского поселения Приморско-Ахтарского района  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"__" ___________ 20__ г.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51"/>
        <w:gridCol w:w="734"/>
        <w:gridCol w:w="1238"/>
        <w:gridCol w:w="787"/>
        <w:gridCol w:w="1022"/>
        <w:gridCol w:w="907"/>
        <w:gridCol w:w="850"/>
        <w:gridCol w:w="1871"/>
      </w:tblGrid>
      <w:tr w:rsidR="00DE13FB" w:rsidRPr="0077404A">
        <w:tc>
          <w:tcPr>
            <w:tcW w:w="63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E13FB" w:rsidRPr="0077404A">
        <w:tc>
          <w:tcPr>
            <w:tcW w:w="63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63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бюджетного 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6339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DE13FB" w:rsidRPr="0077404A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 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Меры, принимаемые по погашению просроченной кредиторской задолженности</w:t>
            </w:r>
          </w:p>
        </w:tc>
      </w:tr>
      <w:tr w:rsidR="00DE13FB" w:rsidRPr="00774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3FB" w:rsidRPr="0077404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13FB" w:rsidRPr="0077404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7189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7189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страницы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7189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Директор муниципального бюджетного 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учреждения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(уполномоченное лицо) _____________ ___________ ___________________________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 (подпись) (расшифровка подписи)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Главный бухгалтер (иное уполномоченное лицо) ______________________________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 (расшифровка подписи)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Исполнитель _____________ _____________ _____________________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(должность) (подпись) (расшифровка подписи) (телефон)</w:t>
      </w:r>
    </w:p>
    <w:p w:rsidR="00DE13FB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"__" _____________ 20__ г.</w:t>
      </w:r>
    </w:p>
    <w:p w:rsidR="004006DF" w:rsidRDefault="004006DF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006DF" w:rsidRDefault="004006DF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006DF" w:rsidRPr="00C75BBA" w:rsidRDefault="004006DF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 № 3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 Порядку определения предельно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допустимого значения просроченной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кредиторской задолженности</w:t>
      </w:r>
    </w:p>
    <w:p w:rsidR="00DE13FB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бюджетного </w:t>
      </w:r>
    </w:p>
    <w:p w:rsidR="004006DF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учреждения </w:t>
      </w:r>
      <w:r w:rsidR="004006D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Приазовского сельского поселения </w:t>
      </w:r>
    </w:p>
    <w:p w:rsidR="00DE13FB" w:rsidRPr="00C75BBA" w:rsidRDefault="004006DF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Приморско-Ахтарского района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превышение, которого влечет расторжение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трудового договора с директором</w:t>
      </w:r>
    </w:p>
    <w:p w:rsidR="00DE13FB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бюджетного 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учреждения по инициативе работодателя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соответствии с Трудовым кодексом</w:t>
      </w:r>
    </w:p>
    <w:p w:rsidR="00DE13FB" w:rsidRPr="00C75BBA" w:rsidRDefault="00DE13FB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Российской Федерации</w:t>
      </w:r>
    </w:p>
    <w:p w:rsidR="00DE13FB" w:rsidRPr="00C75BBA" w:rsidRDefault="004006DF" w:rsidP="00C75BB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0"/>
      </w:tblGrid>
      <w:tr w:rsidR="00DE13FB" w:rsidRPr="0077404A">
        <w:tc>
          <w:tcPr>
            <w:tcW w:w="9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279"/>
            <w:bookmarkEnd w:id="3"/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</w:t>
            </w:r>
          </w:p>
          <w:p w:rsidR="004006DF" w:rsidRDefault="00DE13FB" w:rsidP="004006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просроченной кредиторской задолженности муниципального бюджетного  учреждения</w:t>
            </w:r>
            <w:r w:rsidR="004006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Приазовского сельского поселения Приморско-Ахтарского района  </w:t>
            </w: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006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E13FB" w:rsidRPr="00C75BBA" w:rsidRDefault="00DE13FB" w:rsidP="004006D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состоянию на "__" __________ 20__ г.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2"/>
        <w:gridCol w:w="2207"/>
        <w:gridCol w:w="882"/>
        <w:gridCol w:w="208"/>
        <w:gridCol w:w="1417"/>
        <w:gridCol w:w="340"/>
        <w:gridCol w:w="1308"/>
      </w:tblGrid>
      <w:tr w:rsidR="00DE13FB" w:rsidRPr="0077404A">
        <w:tc>
          <w:tcPr>
            <w:tcW w:w="7426" w:type="dxa"/>
            <w:gridSpan w:val="5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E13FB" w:rsidRPr="0077404A">
        <w:tc>
          <w:tcPr>
            <w:tcW w:w="7426" w:type="dxa"/>
            <w:gridSpan w:val="5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DE13FB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бюджетного </w:t>
            </w:r>
          </w:p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учреждения</w:t>
            </w:r>
          </w:p>
        </w:tc>
        <w:tc>
          <w:tcPr>
            <w:tcW w:w="2891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9074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I. Динамика размера просроченной кредиторской задолженности</w:t>
            </w:r>
          </w:p>
        </w:tc>
      </w:tr>
      <w:tr w:rsidR="00DE13FB" w:rsidRPr="0077404A">
        <w:tc>
          <w:tcPr>
            <w:tcW w:w="51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кредиторской задолженности муниципального бюджетного </w:t>
            </w:r>
          </w:p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 строки</w:t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просроченной кредиторской задолженности на отчетную дату</w:t>
            </w:r>
          </w:p>
        </w:tc>
      </w:tr>
      <w:tr w:rsidR="00DE13FB" w:rsidRPr="0077404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предыдущую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текущую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313"/>
            <w:bookmarkEnd w:id="4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317"/>
            <w:bookmarkEnd w:id="5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перед поставщиками и подрядчиками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321"/>
            <w:bookmarkEnd w:id="6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кредиторской </w:t>
            </w:r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задолженности</w:t>
            </w:r>
          </w:p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6" w:anchor="Par313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010</w:t>
              </w:r>
            </w:hyperlink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+ </w:t>
            </w:r>
            <w:hyperlink r:id="rId7" w:anchor="Par317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020</w:t>
              </w:r>
            </w:hyperlink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+ стр. 030)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1"/>
        <w:gridCol w:w="965"/>
        <w:gridCol w:w="1752"/>
        <w:gridCol w:w="1706"/>
      </w:tblGrid>
      <w:tr w:rsidR="00DE13FB" w:rsidRPr="0077404A">
        <w:tc>
          <w:tcPr>
            <w:tcW w:w="907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II. Стоимость активов муниципального бюджетного  учреждения (за исключением стоимости особо ценного движимого имущества и недвижимого имущества)</w:t>
            </w:r>
          </w:p>
        </w:tc>
      </w:tr>
      <w:tr w:rsidR="00DE13FB" w:rsidRPr="0077404A"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актива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активов по данным бюджетного (бухгалтерского) учета на отчетную дату</w:t>
            </w:r>
          </w:p>
        </w:tc>
      </w:tr>
      <w:tr w:rsidR="00DE13FB" w:rsidRPr="00774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предыдущую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текущую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342"/>
            <w:bookmarkEnd w:id="7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346"/>
            <w:bookmarkEnd w:id="8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Par350"/>
            <w:bookmarkEnd w:id="9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0" w:name="Par354"/>
            <w:bookmarkEnd w:id="10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1" w:name="Par358"/>
            <w:bookmarkEnd w:id="11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(стр. 110 + стр. 120 + </w:t>
            </w:r>
            <w:hyperlink r:id="rId8" w:anchor="Par350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130</w:t>
              </w:r>
            </w:hyperlink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+ </w:t>
            </w:r>
            <w:hyperlink r:id="rId9" w:anchor="Par354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140</w:t>
              </w:r>
            </w:hyperlink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hyperlink r:id="rId10" w:anchor="Par358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150</w:t>
              </w:r>
            </w:hyperlink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4"/>
        <w:gridCol w:w="706"/>
        <w:gridCol w:w="1587"/>
        <w:gridCol w:w="1191"/>
        <w:gridCol w:w="1836"/>
      </w:tblGrid>
      <w:tr w:rsidR="00DE13FB" w:rsidRPr="0077404A">
        <w:tc>
          <w:tcPr>
            <w:tcW w:w="907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DE13FB" w:rsidRPr="0077404A">
        <w:tc>
          <w:tcPr>
            <w:tcW w:w="9074" w:type="dxa"/>
            <w:gridSpan w:val="5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3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 отчетную дату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DE13FB" w:rsidRPr="00774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предыдущую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3FB" w:rsidRPr="0077404A"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E13FB" w:rsidRPr="0077404A"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Директор муниципального бюджетного  учреждения (уполномоченное лицо) _____________ ___________ ___________________________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 (подпись) (расшифровка подписи)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Главный бухгалтер (иное уполномоченное лицо) ______________________________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 (расшифровка подписи)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Исполнитель_____________ _____________ _____________________ 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 (должность) (подпись) (расшифровка подписи) (телефон)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"__" _____________ 20__ г.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>
      <w:pPr>
        <w:rPr>
          <w:rFonts w:ascii="Times New Roman" w:hAnsi="Times New Roman" w:cs="Times New Roman"/>
          <w:sz w:val="24"/>
          <w:szCs w:val="24"/>
        </w:rPr>
      </w:pPr>
    </w:p>
    <w:sectPr w:rsidR="00DE13FB" w:rsidRPr="00C75BBA" w:rsidSect="005B020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BBA"/>
    <w:rsid w:val="0024351B"/>
    <w:rsid w:val="00307C38"/>
    <w:rsid w:val="003335B4"/>
    <w:rsid w:val="004006DF"/>
    <w:rsid w:val="00410D40"/>
    <w:rsid w:val="00513243"/>
    <w:rsid w:val="005418C4"/>
    <w:rsid w:val="005B0200"/>
    <w:rsid w:val="006B3595"/>
    <w:rsid w:val="006E5319"/>
    <w:rsid w:val="00773CD9"/>
    <w:rsid w:val="0077404A"/>
    <w:rsid w:val="007F50BA"/>
    <w:rsid w:val="0084387C"/>
    <w:rsid w:val="008B6550"/>
    <w:rsid w:val="00A2413E"/>
    <w:rsid w:val="00AD3DC7"/>
    <w:rsid w:val="00B417B8"/>
    <w:rsid w:val="00C32F7D"/>
    <w:rsid w:val="00C4134E"/>
    <w:rsid w:val="00C75BBA"/>
    <w:rsid w:val="00C9704C"/>
    <w:rsid w:val="00D8034E"/>
    <w:rsid w:val="00DC581C"/>
    <w:rsid w:val="00DE13FB"/>
    <w:rsid w:val="00EE284C"/>
    <w:rsid w:val="00F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C75BBA"/>
    <w:rPr>
      <w:color w:val="0000FF"/>
      <w:u w:val="single"/>
    </w:rPr>
  </w:style>
  <w:style w:type="character" w:customStyle="1" w:styleId="1">
    <w:name w:val="Гиперссылка1"/>
    <w:basedOn w:val="a0"/>
    <w:uiPriority w:val="99"/>
    <w:rsid w:val="00C75BBA"/>
  </w:style>
  <w:style w:type="paragraph" w:customStyle="1" w:styleId="consplusnonformat">
    <w:name w:val="consplusnonformat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38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portal.html?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portal.html?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-search.minjust.ru:8080/bigs/portal.html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portal.html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19</cp:revision>
  <cp:lastPrinted>2023-10-02T07:14:00Z</cp:lastPrinted>
  <dcterms:created xsi:type="dcterms:W3CDTF">2022-03-16T06:13:00Z</dcterms:created>
  <dcterms:modified xsi:type="dcterms:W3CDTF">2023-10-02T07:14:00Z</dcterms:modified>
</cp:coreProperties>
</file>