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DA" w:rsidRPr="005103DA" w:rsidRDefault="005103DA" w:rsidP="005103DA">
      <w:pPr>
        <w:widowControl w:val="0"/>
        <w:tabs>
          <w:tab w:val="left" w:pos="1395"/>
          <w:tab w:val="left" w:pos="3444"/>
          <w:tab w:val="center" w:pos="4819"/>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103DA">
        <w:rPr>
          <w:rFonts w:ascii="Arial" w:eastAsia="Times New Roman" w:hAnsi="Arial" w:cs="Arial"/>
          <w:noProof/>
          <w:sz w:val="32"/>
          <w:szCs w:val="32"/>
          <w:lang w:eastAsia="ru-RU"/>
        </w:rPr>
        <w:drawing>
          <wp:anchor distT="0" distB="0" distL="114300" distR="114300" simplePos="0" relativeHeight="251659264" behindDoc="0" locked="0" layoutInCell="1" allowOverlap="1" wp14:anchorId="59AFA6F0" wp14:editId="42A41A4E">
            <wp:simplePos x="0" y="0"/>
            <wp:positionH relativeFrom="column">
              <wp:posOffset>2739390</wp:posOffset>
            </wp:positionH>
            <wp:positionV relativeFrom="paragraph">
              <wp:posOffset>-443865</wp:posOffset>
            </wp:positionV>
            <wp:extent cx="619125" cy="723900"/>
            <wp:effectExtent l="0" t="0" r="9525" b="0"/>
            <wp:wrapTopAndBottom/>
            <wp:docPr id="2" name="Рисунок 2"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9" cstate="print"/>
                    <a:srcRect/>
                    <a:stretch>
                      <a:fillRect/>
                    </a:stretch>
                  </pic:blipFill>
                  <pic:spPr bwMode="auto">
                    <a:xfrm>
                      <a:off x="0" y="0"/>
                      <a:ext cx="619125" cy="723900"/>
                    </a:xfrm>
                    <a:prstGeom prst="rect">
                      <a:avLst/>
                    </a:prstGeom>
                    <a:noFill/>
                  </pic:spPr>
                </pic:pic>
              </a:graphicData>
            </a:graphic>
          </wp:anchor>
        </w:drawing>
      </w:r>
      <w:proofErr w:type="gramStart"/>
      <w:r w:rsidRPr="005103DA">
        <w:rPr>
          <w:rFonts w:ascii="Times New Roman" w:eastAsia="Times New Roman" w:hAnsi="Times New Roman" w:cs="Times New Roman"/>
          <w:b/>
          <w:sz w:val="32"/>
          <w:szCs w:val="32"/>
          <w:lang w:eastAsia="ru-RU"/>
        </w:rPr>
        <w:t>П</w:t>
      </w:r>
      <w:proofErr w:type="gramEnd"/>
      <w:r w:rsidRPr="005103DA">
        <w:rPr>
          <w:rFonts w:ascii="Times New Roman" w:eastAsia="Times New Roman" w:hAnsi="Times New Roman" w:cs="Times New Roman"/>
          <w:b/>
          <w:sz w:val="32"/>
          <w:szCs w:val="32"/>
          <w:lang w:eastAsia="ru-RU"/>
        </w:rPr>
        <w:t xml:space="preserve"> О С Т А Н О В Л Е Н И Е</w:t>
      </w:r>
    </w:p>
    <w:p w:rsidR="005103DA" w:rsidRPr="005103DA" w:rsidRDefault="005103DA" w:rsidP="005103DA">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5103DA" w:rsidRPr="005103DA" w:rsidRDefault="005103DA" w:rsidP="005103DA">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DA">
        <w:rPr>
          <w:rFonts w:ascii="Times New Roman" w:eastAsia="Times New Roman" w:hAnsi="Times New Roman" w:cs="Times New Roman"/>
          <w:b/>
          <w:sz w:val="28"/>
          <w:szCs w:val="28"/>
          <w:lang w:eastAsia="ru-RU"/>
        </w:rPr>
        <w:t>АДМИНИСТРАЦИИ ПРИАЗОВСКОГО СЕЛЬСКОГО ПОСЕЛЕНИЯ      ПРИМОРСКО-АХТАРСКОГО РАЙОНА</w:t>
      </w:r>
    </w:p>
    <w:p w:rsidR="005103DA" w:rsidRPr="005103DA" w:rsidRDefault="005103DA" w:rsidP="005103DA">
      <w:pPr>
        <w:widowControl w:val="0"/>
        <w:tabs>
          <w:tab w:val="left" w:pos="3444"/>
        </w:tabs>
        <w:autoSpaceDE w:val="0"/>
        <w:autoSpaceDN w:val="0"/>
        <w:adjustRightInd w:val="0"/>
        <w:spacing w:after="0" w:line="240" w:lineRule="auto"/>
        <w:rPr>
          <w:rFonts w:ascii="Times New Roman" w:eastAsia="Times New Roman" w:hAnsi="Times New Roman" w:cs="Times New Roman"/>
          <w:sz w:val="28"/>
          <w:szCs w:val="28"/>
          <w:lang w:eastAsia="ru-RU"/>
        </w:rPr>
      </w:pPr>
    </w:p>
    <w:p w:rsidR="005103DA" w:rsidRPr="005103DA" w:rsidRDefault="005103DA" w:rsidP="005103DA">
      <w:pPr>
        <w:widowControl w:val="0"/>
        <w:tabs>
          <w:tab w:val="left" w:pos="567"/>
          <w:tab w:val="left" w:pos="3444"/>
        </w:tabs>
        <w:autoSpaceDE w:val="0"/>
        <w:autoSpaceDN w:val="0"/>
        <w:adjustRightInd w:val="0"/>
        <w:spacing w:after="0" w:line="240" w:lineRule="auto"/>
        <w:rPr>
          <w:rFonts w:ascii="Times New Roman" w:eastAsia="Times New Roman" w:hAnsi="Times New Roman" w:cs="Times New Roman"/>
          <w:sz w:val="24"/>
          <w:szCs w:val="24"/>
          <w:lang w:eastAsia="ru-RU"/>
        </w:rPr>
      </w:pPr>
      <w:r w:rsidRPr="005103DA">
        <w:rPr>
          <w:rFonts w:ascii="Times New Roman" w:eastAsia="Times New Roman" w:hAnsi="Times New Roman" w:cs="Times New Roman"/>
          <w:sz w:val="24"/>
          <w:szCs w:val="24"/>
          <w:lang w:eastAsia="ru-RU"/>
        </w:rPr>
        <w:t xml:space="preserve">               от </w:t>
      </w:r>
      <w:r w:rsidR="00401654">
        <w:rPr>
          <w:rFonts w:ascii="Times New Roman" w:eastAsia="Times New Roman" w:hAnsi="Times New Roman" w:cs="Times New Roman"/>
          <w:sz w:val="24"/>
          <w:szCs w:val="24"/>
          <w:lang w:eastAsia="ru-RU"/>
        </w:rPr>
        <w:t>18.02.2022 года</w:t>
      </w:r>
      <w:r w:rsidRPr="005103DA">
        <w:rPr>
          <w:rFonts w:ascii="Times New Roman" w:eastAsia="Times New Roman" w:hAnsi="Times New Roman" w:cs="Times New Roman"/>
          <w:sz w:val="24"/>
          <w:szCs w:val="24"/>
          <w:lang w:eastAsia="ru-RU"/>
        </w:rPr>
        <w:t xml:space="preserve">                                                                                  № </w:t>
      </w:r>
      <w:r w:rsidR="00401654">
        <w:rPr>
          <w:rFonts w:ascii="Times New Roman" w:eastAsia="Times New Roman" w:hAnsi="Times New Roman" w:cs="Times New Roman"/>
          <w:sz w:val="24"/>
          <w:szCs w:val="24"/>
          <w:lang w:eastAsia="ru-RU"/>
        </w:rPr>
        <w:t>33</w:t>
      </w:r>
    </w:p>
    <w:p w:rsidR="005103DA" w:rsidRPr="005103DA" w:rsidRDefault="005103DA" w:rsidP="005103DA">
      <w:pPr>
        <w:widowControl w:val="0"/>
        <w:tabs>
          <w:tab w:val="left" w:pos="344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DA">
        <w:rPr>
          <w:rFonts w:ascii="Times New Roman" w:eastAsia="Times New Roman" w:hAnsi="Times New Roman" w:cs="Times New Roman"/>
          <w:sz w:val="24"/>
          <w:szCs w:val="24"/>
          <w:lang w:eastAsia="ru-RU"/>
        </w:rPr>
        <w:t>станица Приазовская</w:t>
      </w:r>
    </w:p>
    <w:p w:rsidR="002222F2" w:rsidRPr="005103DA" w:rsidRDefault="002222F2" w:rsidP="002222F2">
      <w:pPr>
        <w:spacing w:after="0" w:line="240" w:lineRule="auto"/>
        <w:rPr>
          <w:rFonts w:ascii="Times New Roman" w:eastAsia="Calibri" w:hAnsi="Times New Roman" w:cs="Times New Roman"/>
        </w:rPr>
      </w:pPr>
    </w:p>
    <w:p w:rsidR="002222F2" w:rsidRPr="005103DA" w:rsidRDefault="002222F2" w:rsidP="002222F2">
      <w:pPr>
        <w:spacing w:after="0" w:line="240" w:lineRule="auto"/>
        <w:rPr>
          <w:rFonts w:ascii="Times New Roman" w:eastAsia="Calibri" w:hAnsi="Times New Roman" w:cs="Times New Roman"/>
        </w:rPr>
      </w:pPr>
    </w:p>
    <w:p w:rsidR="002222F2" w:rsidRPr="005103DA" w:rsidRDefault="002222F2" w:rsidP="002222F2">
      <w:pPr>
        <w:spacing w:after="0" w:line="240" w:lineRule="auto"/>
        <w:ind w:firstLine="851"/>
        <w:jc w:val="center"/>
        <w:rPr>
          <w:rFonts w:ascii="Times New Roman" w:eastAsia="Calibri" w:hAnsi="Times New Roman" w:cs="Times New Roman"/>
          <w:b/>
          <w:color w:val="000000"/>
          <w:sz w:val="28"/>
          <w:szCs w:val="28"/>
        </w:rPr>
      </w:pPr>
      <w:r w:rsidRPr="005103DA">
        <w:rPr>
          <w:rFonts w:ascii="Times New Roman" w:eastAsia="Calibri" w:hAnsi="Times New Roman" w:cs="Times New Roman"/>
          <w:b/>
          <w:color w:val="000000"/>
          <w:sz w:val="28"/>
          <w:szCs w:val="28"/>
        </w:rPr>
        <w:t xml:space="preserve">Об утверждении Типового положения о закупке товаров, работ, услуг для </w:t>
      </w:r>
      <w:r w:rsidRPr="005103DA">
        <w:rPr>
          <w:rFonts w:ascii="Times New Roman" w:eastAsia="Calibri" w:hAnsi="Times New Roman" w:cs="Times New Roman"/>
          <w:b/>
          <w:bCs/>
          <w:sz w:val="28"/>
          <w:szCs w:val="28"/>
        </w:rPr>
        <w:t xml:space="preserve">муниципальных автономных учреждений, муниципальных бюджетных учреждений и муниципальных унитарных предприятий </w:t>
      </w:r>
      <w:r w:rsidRPr="005103DA">
        <w:rPr>
          <w:rFonts w:ascii="Times New Roman" w:eastAsia="Calibri" w:hAnsi="Times New Roman" w:cs="Times New Roman"/>
          <w:b/>
          <w:color w:val="000000"/>
          <w:sz w:val="28"/>
          <w:szCs w:val="28"/>
        </w:rPr>
        <w:t xml:space="preserve">подведомственных администрации Приазовского сельского поселения </w:t>
      </w:r>
    </w:p>
    <w:p w:rsidR="002222F2" w:rsidRPr="002222F2" w:rsidRDefault="002222F2" w:rsidP="002222F2">
      <w:pPr>
        <w:spacing w:after="0" w:line="240" w:lineRule="auto"/>
        <w:ind w:firstLine="851"/>
        <w:jc w:val="center"/>
        <w:rPr>
          <w:rFonts w:ascii="Times New Roman" w:eastAsia="Calibri" w:hAnsi="Times New Roman" w:cs="Times New Roman"/>
          <w:sz w:val="28"/>
          <w:szCs w:val="28"/>
        </w:rPr>
      </w:pPr>
      <w:r w:rsidRPr="005103DA">
        <w:rPr>
          <w:rFonts w:ascii="Times New Roman" w:eastAsia="Calibri" w:hAnsi="Times New Roman" w:cs="Times New Roman"/>
          <w:b/>
          <w:color w:val="000000"/>
          <w:sz w:val="28"/>
          <w:szCs w:val="28"/>
        </w:rPr>
        <w:t>Приморско-Ахтарского района</w:t>
      </w:r>
    </w:p>
    <w:p w:rsidR="002222F2" w:rsidRPr="002222F2" w:rsidRDefault="002222F2" w:rsidP="002222F2">
      <w:pPr>
        <w:spacing w:after="0" w:line="240" w:lineRule="auto"/>
        <w:ind w:firstLine="851"/>
        <w:jc w:val="both"/>
        <w:rPr>
          <w:rFonts w:ascii="Times New Roman" w:eastAsia="Calibri" w:hAnsi="Times New Roman" w:cs="Times New Roman"/>
          <w:sz w:val="28"/>
          <w:szCs w:val="28"/>
        </w:rPr>
      </w:pPr>
    </w:p>
    <w:p w:rsidR="002222F2" w:rsidRPr="002222F2" w:rsidRDefault="002222F2" w:rsidP="002222F2">
      <w:pPr>
        <w:spacing w:after="0" w:line="240" w:lineRule="auto"/>
        <w:ind w:firstLine="851"/>
        <w:jc w:val="both"/>
        <w:rPr>
          <w:rFonts w:ascii="Times New Roman" w:eastAsia="Calibri" w:hAnsi="Times New Roman" w:cs="Times New Roman"/>
          <w:sz w:val="28"/>
          <w:szCs w:val="28"/>
        </w:rPr>
      </w:pPr>
    </w:p>
    <w:p w:rsidR="002222F2" w:rsidRPr="002222F2" w:rsidRDefault="002222F2" w:rsidP="002222F2">
      <w:pPr>
        <w:spacing w:after="0" w:line="240" w:lineRule="auto"/>
        <w:ind w:firstLine="709"/>
        <w:jc w:val="both"/>
        <w:rPr>
          <w:rFonts w:ascii="Times New Roman" w:eastAsia="Calibri" w:hAnsi="Times New Roman" w:cs="Times New Roman"/>
          <w:sz w:val="28"/>
          <w:szCs w:val="28"/>
        </w:rPr>
      </w:pPr>
      <w:r w:rsidRPr="002222F2">
        <w:rPr>
          <w:rFonts w:ascii="Times New Roman" w:eastAsia="Calibri"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sidRPr="002222F2">
        <w:rPr>
          <w:rFonts w:ascii="Calibri" w:eastAsia="Calibri" w:hAnsi="Calibri" w:cs="Times New Roman"/>
          <w:color w:val="000000"/>
          <w:spacing w:val="2"/>
          <w:sz w:val="28"/>
          <w:szCs w:val="28"/>
        </w:rPr>
        <w:t>»</w:t>
      </w:r>
      <w:r w:rsidRPr="002222F2">
        <w:rPr>
          <w:rFonts w:ascii="Times New Roman" w:eastAsia="Calibri" w:hAnsi="Times New Roman" w:cs="Times New Roman"/>
          <w:color w:val="000000"/>
          <w:spacing w:val="2"/>
          <w:sz w:val="28"/>
          <w:szCs w:val="28"/>
        </w:rPr>
        <w:t xml:space="preserve"> </w:t>
      </w:r>
      <w:r w:rsidRPr="002222F2">
        <w:rPr>
          <w:rFonts w:ascii="Times New Roman" w:eastAsia="Calibri" w:hAnsi="Times New Roman" w:cs="Times New Roman"/>
          <w:color w:val="000000"/>
          <w:sz w:val="28"/>
          <w:szCs w:val="28"/>
        </w:rPr>
        <w:t>администрация Приазовского сельского поселения Приморско-Ахтарского района</w:t>
      </w:r>
      <w:r w:rsidRPr="002222F2">
        <w:rPr>
          <w:rFonts w:ascii="Times New Roman" w:eastAsia="Calibri" w:hAnsi="Times New Roman" w:cs="Times New Roman"/>
          <w:sz w:val="28"/>
          <w:szCs w:val="28"/>
        </w:rPr>
        <w:t xml:space="preserve"> </w:t>
      </w:r>
      <w:proofErr w:type="gramStart"/>
      <w:r w:rsidRPr="002222F2">
        <w:rPr>
          <w:rFonts w:ascii="Times New Roman" w:eastAsia="Calibri" w:hAnsi="Times New Roman" w:cs="Times New Roman"/>
          <w:sz w:val="28"/>
          <w:szCs w:val="28"/>
        </w:rPr>
        <w:t>п</w:t>
      </w:r>
      <w:proofErr w:type="gramEnd"/>
      <w:r w:rsidRPr="002222F2">
        <w:rPr>
          <w:rFonts w:ascii="Times New Roman" w:eastAsia="Calibri" w:hAnsi="Times New Roman" w:cs="Times New Roman"/>
          <w:sz w:val="28"/>
          <w:szCs w:val="28"/>
        </w:rPr>
        <w:t xml:space="preserve"> о с т а н о в л я е т :</w:t>
      </w:r>
    </w:p>
    <w:p w:rsidR="002222F2" w:rsidRPr="002222F2" w:rsidRDefault="002222F2" w:rsidP="002222F2">
      <w:pPr>
        <w:spacing w:after="0" w:line="240" w:lineRule="auto"/>
        <w:ind w:firstLine="709"/>
        <w:jc w:val="both"/>
        <w:rPr>
          <w:rFonts w:ascii="Times New Roman" w:eastAsia="Calibri" w:hAnsi="Times New Roman" w:cs="Times New Roman"/>
          <w:bCs/>
          <w:color w:val="000000"/>
          <w:spacing w:val="2"/>
          <w:sz w:val="28"/>
          <w:szCs w:val="28"/>
        </w:rPr>
      </w:pPr>
      <w:r w:rsidRPr="002222F2">
        <w:rPr>
          <w:rFonts w:ascii="Times New Roman" w:eastAsia="Calibri" w:hAnsi="Times New Roman" w:cs="Times New Roman"/>
          <w:bCs/>
          <w:color w:val="000000"/>
          <w:spacing w:val="2"/>
          <w:sz w:val="28"/>
          <w:szCs w:val="28"/>
        </w:rPr>
        <w:t xml:space="preserve">1. Утвердить Типовое положение о закупке товаров, работ, услуг для нужд </w:t>
      </w:r>
      <w:r w:rsidRPr="002222F2">
        <w:rPr>
          <w:rFonts w:ascii="Times New Roman" w:eastAsia="Calibri"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sidRPr="002222F2">
        <w:rPr>
          <w:rFonts w:ascii="Times New Roman" w:eastAsia="Calibri" w:hAnsi="Times New Roman" w:cs="Times New Roman"/>
          <w:bCs/>
          <w:color w:val="000000"/>
          <w:spacing w:val="2"/>
          <w:sz w:val="28"/>
          <w:szCs w:val="28"/>
        </w:rPr>
        <w:t>подведомственных администрации Приазовского сельского поселения Приморско-Ахтарского района (далее – Типовое положение) согласно приложению, к настоящему постановлению.</w:t>
      </w:r>
    </w:p>
    <w:p w:rsidR="002222F2" w:rsidRPr="002222F2" w:rsidRDefault="002222F2" w:rsidP="002222F2">
      <w:pPr>
        <w:spacing w:after="0" w:line="240" w:lineRule="auto"/>
        <w:ind w:firstLine="709"/>
        <w:jc w:val="both"/>
        <w:rPr>
          <w:rFonts w:ascii="Times New Roman" w:eastAsia="Calibri" w:hAnsi="Times New Roman" w:cs="Times New Roman"/>
          <w:bCs/>
          <w:color w:val="000000"/>
          <w:spacing w:val="2"/>
          <w:sz w:val="28"/>
          <w:szCs w:val="28"/>
        </w:rPr>
      </w:pPr>
      <w:r w:rsidRPr="002222F2">
        <w:rPr>
          <w:rFonts w:ascii="Times New Roman" w:eastAsia="Calibri" w:hAnsi="Times New Roman" w:cs="Times New Roman"/>
          <w:bCs/>
          <w:color w:val="000000"/>
          <w:spacing w:val="2"/>
          <w:sz w:val="28"/>
          <w:szCs w:val="28"/>
        </w:rPr>
        <w:t xml:space="preserve">2. Утвердить перечень </w:t>
      </w:r>
      <w:r w:rsidR="000B6B84" w:rsidRPr="000B6B84">
        <w:rPr>
          <w:rFonts w:ascii="Times New Roman" w:eastAsia="Calibri" w:hAnsi="Times New Roman" w:cs="Times New Roman"/>
          <w:sz w:val="28"/>
          <w:szCs w:val="28"/>
        </w:rPr>
        <w:t>муниципальных автономных учреждений, муниципальных бюджетных учреждений и муниципальных унитарных предприятий</w:t>
      </w:r>
      <w:r w:rsidRPr="002222F2">
        <w:rPr>
          <w:rFonts w:ascii="Times New Roman" w:eastAsia="Calibri" w:hAnsi="Times New Roman" w:cs="Times New Roman"/>
          <w:bCs/>
          <w:color w:val="000000"/>
          <w:spacing w:val="2"/>
          <w:sz w:val="28"/>
          <w:szCs w:val="28"/>
        </w:rPr>
        <w:t>, подведомственных администрации Приазовского сельского поселения Приморско-Ахтарского района, для которых применение типового положения о закупке является обязательным,</w:t>
      </w:r>
      <w:r w:rsidRPr="002222F2">
        <w:rPr>
          <w:rFonts w:ascii="Times New Roman" w:eastAsia="Calibri" w:hAnsi="Times New Roman" w:cs="Times New Roman"/>
        </w:rPr>
        <w:t xml:space="preserve"> </w:t>
      </w:r>
      <w:r w:rsidRPr="002222F2">
        <w:rPr>
          <w:rFonts w:ascii="Times New Roman" w:eastAsia="Calibri" w:hAnsi="Times New Roman" w:cs="Times New Roman"/>
          <w:bCs/>
          <w:color w:val="000000"/>
          <w:spacing w:val="2"/>
          <w:sz w:val="28"/>
          <w:szCs w:val="28"/>
        </w:rPr>
        <w:t>согласно приложению № 2 к настоящему постановлению.</w:t>
      </w:r>
    </w:p>
    <w:p w:rsidR="002222F2" w:rsidRPr="002222F2" w:rsidRDefault="002222F2" w:rsidP="002222F2">
      <w:pPr>
        <w:spacing w:after="0" w:line="240" w:lineRule="auto"/>
        <w:ind w:firstLine="709"/>
        <w:jc w:val="both"/>
        <w:rPr>
          <w:rFonts w:ascii="Times New Roman" w:eastAsia="Calibri" w:hAnsi="Times New Roman" w:cs="Times New Roman"/>
          <w:sz w:val="28"/>
        </w:rPr>
      </w:pPr>
      <w:r w:rsidRPr="002222F2">
        <w:rPr>
          <w:rFonts w:ascii="Times New Roman" w:eastAsia="Calibri" w:hAnsi="Times New Roman" w:cs="Times New Roman"/>
          <w:sz w:val="28"/>
        </w:rPr>
        <w:t xml:space="preserve">3. Определить, что </w:t>
      </w:r>
      <w:r w:rsidRPr="002222F2">
        <w:rPr>
          <w:rFonts w:ascii="Times New Roman" w:eastAsia="Calibri" w:hAnsi="Times New Roman" w:cs="Times New Roman"/>
          <w:sz w:val="28"/>
          <w:szCs w:val="28"/>
        </w:rPr>
        <w:t>муниципальные автономные учреждения, муниципальные бюджетные учреждения и муниципальные унитарные предприятия</w:t>
      </w:r>
      <w:r w:rsidRPr="002222F2">
        <w:rPr>
          <w:rFonts w:ascii="Times New Roman" w:eastAsia="Calibri" w:hAnsi="Times New Roman" w:cs="Times New Roman"/>
          <w:sz w:val="28"/>
        </w:rPr>
        <w:t>, подведомственные администрации Приазовского сельского поселения Приморско-Ахтарского района обязаны внести изменения в положение о закупке, либо утвердить новое положение о закупке в соответствии с настоящим постановлением до 01 марта 2022 года.</w:t>
      </w:r>
    </w:p>
    <w:p w:rsidR="002222F2" w:rsidRPr="002222F2" w:rsidRDefault="002222F2" w:rsidP="002222F2">
      <w:pPr>
        <w:spacing w:after="0" w:line="240" w:lineRule="auto"/>
        <w:ind w:firstLine="709"/>
        <w:jc w:val="both"/>
        <w:rPr>
          <w:rFonts w:ascii="Times New Roman" w:eastAsia="Calibri" w:hAnsi="Times New Roman" w:cs="Times New Roman"/>
          <w:sz w:val="28"/>
        </w:rPr>
      </w:pPr>
      <w:r w:rsidRPr="002222F2">
        <w:rPr>
          <w:rFonts w:ascii="Times New Roman" w:eastAsia="Calibri" w:hAnsi="Times New Roman" w:cs="Times New Roman"/>
          <w:sz w:val="28"/>
          <w:szCs w:val="28"/>
        </w:rPr>
        <w:t>4.</w:t>
      </w:r>
      <w:r w:rsidRPr="002222F2">
        <w:rPr>
          <w:rFonts w:ascii="Times New Roman" w:eastAsia="Calibri" w:hAnsi="Times New Roman" w:cs="Times New Roman"/>
          <w:color w:val="FF0000"/>
          <w:sz w:val="28"/>
          <w:szCs w:val="28"/>
        </w:rPr>
        <w:t xml:space="preserve"> </w:t>
      </w:r>
      <w:proofErr w:type="gramStart"/>
      <w:r w:rsidRPr="002222F2">
        <w:rPr>
          <w:rFonts w:ascii="Times New Roman" w:eastAsia="Calibri" w:hAnsi="Times New Roman" w:cs="Times New Roman"/>
          <w:sz w:val="28"/>
        </w:rPr>
        <w:t>Разместить</w:t>
      </w:r>
      <w:proofErr w:type="gramEnd"/>
      <w:r w:rsidRPr="002222F2">
        <w:rPr>
          <w:rFonts w:ascii="Times New Roman" w:eastAsia="Calibri" w:hAnsi="Times New Roman" w:cs="Times New Roman"/>
          <w:sz w:val="28"/>
        </w:rPr>
        <w:t xml:space="preserve"> настоящее постановление в сети «Интернет» на официальном сайте администрации Приазовского сельского поселения Приморско-Ахтарского района (</w:t>
      </w:r>
      <w:proofErr w:type="spellStart"/>
      <w:r w:rsidRPr="002222F2">
        <w:rPr>
          <w:rFonts w:ascii="Times New Roman" w:eastAsia="Calibri" w:hAnsi="Times New Roman" w:cs="Times New Roman"/>
          <w:sz w:val="28"/>
        </w:rPr>
        <w:t>www</w:t>
      </w:r>
      <w:proofErr w:type="spellEnd"/>
      <w:r w:rsidRPr="002222F2">
        <w:rPr>
          <w:rFonts w:ascii="Times New Roman" w:eastAsia="Calibri" w:hAnsi="Times New Roman" w:cs="Times New Roman"/>
          <w:sz w:val="28"/>
        </w:rPr>
        <w:t>.</w:t>
      </w:r>
      <w:r w:rsidRPr="002222F2">
        <w:rPr>
          <w:rFonts w:ascii="Times New Roman" w:eastAsia="Calibri" w:hAnsi="Times New Roman" w:cs="Times New Roman"/>
          <w:sz w:val="28"/>
          <w:lang w:val="en-US"/>
        </w:rPr>
        <w:t>http</w:t>
      </w:r>
      <w:r w:rsidRPr="002222F2">
        <w:rPr>
          <w:rFonts w:ascii="Times New Roman" w:eastAsia="Calibri" w:hAnsi="Times New Roman" w:cs="Times New Roman"/>
          <w:sz w:val="28"/>
        </w:rPr>
        <w:t>://</w:t>
      </w:r>
      <w:proofErr w:type="spellStart"/>
      <w:r w:rsidRPr="002222F2">
        <w:rPr>
          <w:rFonts w:ascii="Times New Roman" w:eastAsia="Calibri" w:hAnsi="Times New Roman" w:cs="Times New Roman"/>
          <w:sz w:val="28"/>
          <w:lang w:val="en-US"/>
        </w:rPr>
        <w:t>priazovskoe</w:t>
      </w:r>
      <w:proofErr w:type="spellEnd"/>
      <w:r w:rsidRPr="002222F2">
        <w:rPr>
          <w:rFonts w:ascii="Times New Roman" w:eastAsia="Calibri" w:hAnsi="Times New Roman" w:cs="Times New Roman"/>
          <w:sz w:val="28"/>
        </w:rPr>
        <w:t>.</w:t>
      </w:r>
      <w:proofErr w:type="spellStart"/>
      <w:r w:rsidRPr="002222F2">
        <w:rPr>
          <w:rFonts w:ascii="Times New Roman" w:eastAsia="Calibri" w:hAnsi="Times New Roman" w:cs="Times New Roman"/>
          <w:sz w:val="28"/>
        </w:rPr>
        <w:t>ru</w:t>
      </w:r>
      <w:proofErr w:type="spellEnd"/>
      <w:r w:rsidRPr="002222F2">
        <w:rPr>
          <w:rFonts w:ascii="Times New Roman" w:eastAsia="Calibri" w:hAnsi="Times New Roman" w:cs="Times New Roman"/>
          <w:sz w:val="28"/>
        </w:rPr>
        <w:t>) в разделе «Муниципальный заказ» в подразделе «Нормативные документы».</w:t>
      </w:r>
    </w:p>
    <w:p w:rsidR="002222F2" w:rsidRPr="002222F2" w:rsidRDefault="002222F2" w:rsidP="002222F2">
      <w:pPr>
        <w:spacing w:after="0" w:line="240" w:lineRule="auto"/>
        <w:ind w:firstLine="709"/>
        <w:jc w:val="both"/>
        <w:rPr>
          <w:rFonts w:ascii="Times New Roman" w:eastAsia="Calibri" w:hAnsi="Times New Roman" w:cs="Times New Roman"/>
          <w:sz w:val="28"/>
        </w:rPr>
      </w:pPr>
      <w:r w:rsidRPr="002222F2">
        <w:rPr>
          <w:rFonts w:ascii="Times New Roman" w:eastAsia="Calibri" w:hAnsi="Times New Roman" w:cs="Times New Roman"/>
          <w:sz w:val="28"/>
        </w:rPr>
        <w:t>5.</w:t>
      </w:r>
      <w:r w:rsidRPr="002222F2">
        <w:rPr>
          <w:rFonts w:ascii="Times New Roman" w:eastAsia="Calibri" w:hAnsi="Times New Roman" w:cs="Times New Roman"/>
        </w:rPr>
        <w:t xml:space="preserve"> </w:t>
      </w:r>
      <w:r w:rsidRPr="002222F2">
        <w:rPr>
          <w:rFonts w:ascii="Times New Roman" w:eastAsia="Calibri" w:hAnsi="Times New Roman" w:cs="Times New Roman"/>
          <w:sz w:val="28"/>
        </w:rPr>
        <w:t xml:space="preserve">Специалисту 1 категории администрации Приазовского сельского поселения Приморско-Ахтарского района (А.Н. Степаненко) в течение 15 </w:t>
      </w:r>
      <w:r w:rsidRPr="002222F2">
        <w:rPr>
          <w:rFonts w:ascii="Times New Roman" w:eastAsia="Calibri" w:hAnsi="Times New Roman" w:cs="Times New Roman"/>
          <w:sz w:val="28"/>
        </w:rPr>
        <w:lastRenderedPageBreak/>
        <w:t>рабочих дней со дня принятия настоящего постановления обеспечить его размещение в единой информационной системе в сфере закупок (</w:t>
      </w:r>
      <w:r w:rsidRPr="002222F2">
        <w:rPr>
          <w:rFonts w:ascii="Times New Roman" w:eastAsia="Calibri" w:hAnsi="Times New Roman" w:cs="Times New Roman"/>
          <w:sz w:val="28"/>
          <w:lang w:val="en-US"/>
        </w:rPr>
        <w:t>https</w:t>
      </w:r>
      <w:r w:rsidRPr="002222F2">
        <w:rPr>
          <w:rFonts w:ascii="Times New Roman" w:eastAsia="Calibri" w:hAnsi="Times New Roman" w:cs="Times New Roman"/>
          <w:sz w:val="28"/>
        </w:rPr>
        <w:t>://</w:t>
      </w:r>
      <w:proofErr w:type="spellStart"/>
      <w:r w:rsidRPr="002222F2">
        <w:rPr>
          <w:rFonts w:ascii="Times New Roman" w:eastAsia="Calibri" w:hAnsi="Times New Roman" w:cs="Times New Roman"/>
          <w:sz w:val="28"/>
          <w:lang w:val="en-US"/>
        </w:rPr>
        <w:t>zakupki</w:t>
      </w:r>
      <w:proofErr w:type="spellEnd"/>
      <w:r w:rsidRPr="002222F2">
        <w:rPr>
          <w:rFonts w:ascii="Times New Roman" w:eastAsia="Calibri" w:hAnsi="Times New Roman" w:cs="Times New Roman"/>
          <w:sz w:val="28"/>
        </w:rPr>
        <w:t>.</w:t>
      </w:r>
      <w:proofErr w:type="spellStart"/>
      <w:r w:rsidRPr="002222F2">
        <w:rPr>
          <w:rFonts w:ascii="Times New Roman" w:eastAsia="Calibri" w:hAnsi="Times New Roman" w:cs="Times New Roman"/>
          <w:sz w:val="28"/>
          <w:lang w:val="en-US"/>
        </w:rPr>
        <w:t>gov</w:t>
      </w:r>
      <w:proofErr w:type="spellEnd"/>
      <w:r w:rsidRPr="002222F2">
        <w:rPr>
          <w:rFonts w:ascii="Times New Roman" w:eastAsia="Calibri" w:hAnsi="Times New Roman" w:cs="Times New Roman"/>
          <w:sz w:val="28"/>
        </w:rPr>
        <w:t>.</w:t>
      </w:r>
      <w:proofErr w:type="spellStart"/>
      <w:r w:rsidRPr="002222F2">
        <w:rPr>
          <w:rFonts w:ascii="Times New Roman" w:eastAsia="Calibri" w:hAnsi="Times New Roman" w:cs="Times New Roman"/>
          <w:sz w:val="28"/>
          <w:lang w:val="en-US"/>
        </w:rPr>
        <w:t>ru</w:t>
      </w:r>
      <w:proofErr w:type="spellEnd"/>
      <w:r w:rsidRPr="002222F2">
        <w:rPr>
          <w:rFonts w:ascii="Times New Roman" w:eastAsia="Calibri" w:hAnsi="Times New Roman" w:cs="Times New Roman"/>
          <w:sz w:val="28"/>
        </w:rPr>
        <w:t>).</w:t>
      </w:r>
    </w:p>
    <w:p w:rsidR="002222F2" w:rsidRPr="002222F2" w:rsidRDefault="002222F2" w:rsidP="002222F2">
      <w:pPr>
        <w:spacing w:after="0" w:line="240" w:lineRule="auto"/>
        <w:ind w:firstLine="709"/>
        <w:jc w:val="both"/>
        <w:rPr>
          <w:rFonts w:ascii="Times New Roman" w:eastAsia="Calibri" w:hAnsi="Times New Roman" w:cs="Times New Roman"/>
          <w:sz w:val="28"/>
        </w:rPr>
      </w:pPr>
      <w:r w:rsidRPr="002222F2">
        <w:rPr>
          <w:rFonts w:ascii="Times New Roman" w:eastAsia="Calibri" w:hAnsi="Times New Roman" w:cs="Times New Roman"/>
          <w:sz w:val="28"/>
        </w:rPr>
        <w:t xml:space="preserve">6. Постановление администрации Приазовского сельского поселения Приморско-Ахтарского района от 20.12.2021 года № 223 «О внесении изменений в постановление администрации Приазовского сельского поселения от 12.11.2021№ 175 </w:t>
      </w:r>
      <w:r w:rsidR="005103DA">
        <w:rPr>
          <w:rFonts w:ascii="Times New Roman" w:eastAsia="Calibri" w:hAnsi="Times New Roman" w:cs="Times New Roman"/>
          <w:sz w:val="28"/>
        </w:rPr>
        <w:t>«</w:t>
      </w:r>
      <w:r w:rsidRPr="002222F2">
        <w:rPr>
          <w:rFonts w:ascii="Times New Roman" w:eastAsia="Calibri" w:hAnsi="Times New Roman" w:cs="Times New Roman"/>
          <w:sz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подведомственных администрации Приазовского сельского поселения Приморско-Ахтарского района».</w:t>
      </w:r>
      <w:r w:rsidRPr="002222F2">
        <w:rPr>
          <w:rFonts w:ascii="Times New Roman" w:eastAsia="Calibri" w:hAnsi="Times New Roman" w:cs="Times New Roman"/>
          <w:color w:val="000000"/>
          <w:sz w:val="28"/>
          <w:szCs w:val="28"/>
        </w:rPr>
        <w:t xml:space="preserve"> Постановление администрации Приазовского сельского поселения Приморско-Ахтарского района от 12.11.2021 года № 175 «Об утверждении Типового положения о закупке товаров, работ, услуг для нужд муниципального унитарного предприятия Приазовского  сельского  поселения Приморско - Ахтарского района подведомственного администрации Приазовского  сельского  поселения Приморско - Ахтарского района»,  считать утратившим силу.</w:t>
      </w:r>
    </w:p>
    <w:p w:rsidR="002222F2" w:rsidRPr="002222F2" w:rsidRDefault="002222F2" w:rsidP="002222F2">
      <w:pPr>
        <w:spacing w:after="0" w:line="240" w:lineRule="auto"/>
        <w:ind w:firstLine="709"/>
        <w:jc w:val="both"/>
        <w:rPr>
          <w:rFonts w:ascii="Times New Roman" w:eastAsia="Calibri" w:hAnsi="Times New Roman" w:cs="Times New Roman"/>
          <w:sz w:val="28"/>
          <w:szCs w:val="28"/>
        </w:rPr>
      </w:pPr>
      <w:r w:rsidRPr="002222F2">
        <w:rPr>
          <w:rFonts w:ascii="Times New Roman" w:eastAsia="Calibri" w:hAnsi="Times New Roman" w:cs="Times New Roman"/>
          <w:sz w:val="28"/>
          <w:szCs w:val="28"/>
        </w:rPr>
        <w:t xml:space="preserve">7. </w:t>
      </w:r>
      <w:proofErr w:type="gramStart"/>
      <w:r w:rsidRPr="002222F2">
        <w:rPr>
          <w:rFonts w:ascii="Times New Roman" w:eastAsia="Calibri" w:hAnsi="Times New Roman" w:cs="Times New Roman"/>
          <w:sz w:val="28"/>
          <w:szCs w:val="28"/>
        </w:rPr>
        <w:t>Контроль за</w:t>
      </w:r>
      <w:proofErr w:type="gramEnd"/>
      <w:r w:rsidRPr="002222F2">
        <w:rPr>
          <w:rFonts w:ascii="Times New Roman" w:eastAsia="Calibri" w:hAnsi="Times New Roman" w:cs="Times New Roman"/>
          <w:sz w:val="28"/>
          <w:szCs w:val="28"/>
        </w:rPr>
        <w:t xml:space="preserve"> выполнением настоящего постановления оставляю за собой.</w:t>
      </w:r>
    </w:p>
    <w:p w:rsidR="002222F2" w:rsidRPr="002222F2" w:rsidRDefault="002222F2" w:rsidP="002222F2">
      <w:pPr>
        <w:spacing w:after="0" w:line="240" w:lineRule="auto"/>
        <w:ind w:firstLine="709"/>
        <w:jc w:val="both"/>
        <w:rPr>
          <w:rFonts w:ascii="Times New Roman" w:eastAsia="Calibri" w:hAnsi="Times New Roman" w:cs="Times New Roman"/>
          <w:sz w:val="28"/>
          <w:szCs w:val="28"/>
        </w:rPr>
      </w:pPr>
      <w:r w:rsidRPr="002222F2">
        <w:rPr>
          <w:rFonts w:ascii="Times New Roman" w:eastAsia="Calibri" w:hAnsi="Times New Roman" w:cs="Times New Roman"/>
          <w:sz w:val="28"/>
          <w:szCs w:val="28"/>
        </w:rPr>
        <w:t xml:space="preserve">8. </w:t>
      </w:r>
      <w:r w:rsidRPr="002222F2">
        <w:rPr>
          <w:rFonts w:ascii="Times New Roman" w:eastAsia="Calibri" w:hAnsi="Times New Roman" w:cs="Times New Roman"/>
          <w:bCs/>
          <w:sz w:val="28"/>
          <w:szCs w:val="28"/>
        </w:rPr>
        <w:t xml:space="preserve">Постановление вступает в силу </w:t>
      </w:r>
      <w:r w:rsidRPr="002222F2">
        <w:rPr>
          <w:rFonts w:ascii="Times New Roman" w:eastAsia="Calibri" w:hAnsi="Times New Roman" w:cs="Times New Roman"/>
          <w:sz w:val="28"/>
          <w:szCs w:val="28"/>
        </w:rPr>
        <w:t>со дня подписания.</w:t>
      </w:r>
    </w:p>
    <w:p w:rsidR="002222F2" w:rsidRPr="002222F2" w:rsidRDefault="002222F2" w:rsidP="002222F2">
      <w:pPr>
        <w:spacing w:after="0" w:line="240" w:lineRule="auto"/>
        <w:jc w:val="both"/>
        <w:rPr>
          <w:rFonts w:ascii="Times New Roman" w:eastAsia="Calibri" w:hAnsi="Times New Roman" w:cs="Times New Roman"/>
          <w:sz w:val="28"/>
          <w:szCs w:val="28"/>
        </w:rPr>
      </w:pPr>
    </w:p>
    <w:p w:rsidR="002222F2" w:rsidRPr="002222F2" w:rsidRDefault="002222F2" w:rsidP="002222F2">
      <w:pPr>
        <w:spacing w:after="0" w:line="240" w:lineRule="auto"/>
        <w:jc w:val="both"/>
        <w:rPr>
          <w:rFonts w:ascii="Times New Roman" w:eastAsia="Calibri" w:hAnsi="Times New Roman" w:cs="Times New Roman"/>
          <w:sz w:val="28"/>
          <w:szCs w:val="28"/>
        </w:rPr>
      </w:pPr>
    </w:p>
    <w:p w:rsidR="002222F2" w:rsidRPr="002222F2" w:rsidRDefault="002222F2" w:rsidP="002222F2">
      <w:pPr>
        <w:spacing w:after="0" w:line="240" w:lineRule="auto"/>
        <w:rPr>
          <w:rFonts w:ascii="Times New Roman" w:eastAsia="Calibri" w:hAnsi="Times New Roman" w:cs="Times New Roman"/>
          <w:sz w:val="28"/>
          <w:szCs w:val="28"/>
        </w:rPr>
      </w:pPr>
      <w:r w:rsidRPr="002222F2">
        <w:rPr>
          <w:rFonts w:ascii="Times New Roman" w:eastAsia="Calibri" w:hAnsi="Times New Roman" w:cs="Times New Roman"/>
          <w:sz w:val="28"/>
          <w:szCs w:val="28"/>
        </w:rPr>
        <w:t>Приморско-Ахтарского района</w:t>
      </w:r>
    </w:p>
    <w:p w:rsidR="002222F2" w:rsidRPr="002222F2" w:rsidRDefault="002222F2" w:rsidP="002222F2">
      <w:pPr>
        <w:spacing w:after="0" w:line="240" w:lineRule="auto"/>
        <w:rPr>
          <w:rFonts w:ascii="Times New Roman" w:eastAsia="Calibri" w:hAnsi="Times New Roman" w:cs="Times New Roman"/>
          <w:sz w:val="28"/>
          <w:szCs w:val="28"/>
        </w:rPr>
      </w:pPr>
      <w:r w:rsidRPr="002222F2">
        <w:rPr>
          <w:rFonts w:ascii="Times New Roman" w:eastAsia="Calibri" w:hAnsi="Times New Roman" w:cs="Times New Roman"/>
          <w:sz w:val="28"/>
          <w:szCs w:val="28"/>
        </w:rPr>
        <w:t xml:space="preserve">Глава Приазовского сельского поселения                                    Н.В. </w:t>
      </w:r>
      <w:proofErr w:type="spellStart"/>
      <w:r w:rsidRPr="002222F2">
        <w:rPr>
          <w:rFonts w:ascii="Times New Roman" w:eastAsia="Calibri" w:hAnsi="Times New Roman" w:cs="Times New Roman"/>
          <w:sz w:val="28"/>
          <w:szCs w:val="28"/>
        </w:rPr>
        <w:t>Балаклеец</w:t>
      </w:r>
      <w:proofErr w:type="spellEnd"/>
    </w:p>
    <w:p w:rsidR="002222F2" w:rsidRPr="002222F2" w:rsidRDefault="002222F2" w:rsidP="002222F2">
      <w:pPr>
        <w:spacing w:after="0" w:line="240" w:lineRule="auto"/>
        <w:rPr>
          <w:rFonts w:ascii="Times New Roman" w:eastAsia="Calibri" w:hAnsi="Times New Roman" w:cs="Times New Roman"/>
          <w:sz w:val="28"/>
          <w:szCs w:val="28"/>
        </w:rPr>
      </w:pPr>
    </w:p>
    <w:p w:rsidR="002222F2" w:rsidRPr="002222F2" w:rsidRDefault="002222F2" w:rsidP="002222F2">
      <w:pPr>
        <w:spacing w:after="0" w:line="240" w:lineRule="auto"/>
        <w:rPr>
          <w:rFonts w:ascii="Times New Roman" w:eastAsia="Calibri" w:hAnsi="Times New Roman" w:cs="Times New Roman"/>
          <w:sz w:val="28"/>
          <w:szCs w:val="28"/>
        </w:rPr>
      </w:pPr>
      <w:r w:rsidRPr="002222F2">
        <w:rPr>
          <w:rFonts w:ascii="Times New Roman" w:eastAsia="Calibri" w:hAnsi="Times New Roman" w:cs="Times New Roman"/>
          <w:sz w:val="28"/>
          <w:szCs w:val="28"/>
        </w:rPr>
        <w:t xml:space="preserve">                                                                        </w:t>
      </w:r>
    </w:p>
    <w:p w:rsidR="002222F2" w:rsidRPr="002222F2" w:rsidRDefault="002222F2" w:rsidP="002222F2">
      <w:pPr>
        <w:spacing w:after="0" w:line="240" w:lineRule="auto"/>
        <w:rPr>
          <w:rFonts w:ascii="Times New Roman" w:eastAsia="Calibri" w:hAnsi="Times New Roman" w:cs="Times New Roman"/>
          <w:sz w:val="28"/>
          <w:szCs w:val="28"/>
        </w:rPr>
      </w:pPr>
    </w:p>
    <w:p w:rsidR="002222F2" w:rsidRPr="002222F2" w:rsidRDefault="002222F2" w:rsidP="002222F2">
      <w:pPr>
        <w:spacing w:after="200" w:line="276" w:lineRule="auto"/>
        <w:rPr>
          <w:rFonts w:ascii="Calibri" w:eastAsia="Calibri" w:hAnsi="Calibri" w:cs="Times New Roman"/>
        </w:rPr>
      </w:pPr>
    </w:p>
    <w:p w:rsidR="002222F2" w:rsidRPr="002222F2" w:rsidRDefault="002222F2" w:rsidP="002222F2">
      <w:pPr>
        <w:spacing w:after="200" w:line="276" w:lineRule="auto"/>
        <w:rPr>
          <w:rFonts w:ascii="Calibri" w:eastAsia="Calibri" w:hAnsi="Calibri" w:cs="Times New Roman"/>
        </w:rPr>
      </w:pPr>
    </w:p>
    <w:p w:rsidR="002222F2" w:rsidRPr="002222F2" w:rsidRDefault="002222F2" w:rsidP="002222F2">
      <w:pPr>
        <w:spacing w:after="200" w:line="276" w:lineRule="auto"/>
        <w:rPr>
          <w:rFonts w:ascii="Calibri" w:eastAsia="Calibri" w:hAnsi="Calibri" w:cs="Times New Roman"/>
        </w:rPr>
      </w:pPr>
    </w:p>
    <w:p w:rsidR="002222F2" w:rsidRPr="002222F2" w:rsidRDefault="002222F2" w:rsidP="002222F2">
      <w:pPr>
        <w:spacing w:after="200" w:line="276" w:lineRule="auto"/>
        <w:rPr>
          <w:rFonts w:ascii="Calibri" w:eastAsia="Calibri" w:hAnsi="Calibri" w:cs="Times New Roman"/>
        </w:rPr>
      </w:pPr>
    </w:p>
    <w:p w:rsidR="002222F2" w:rsidRPr="002222F2" w:rsidRDefault="002222F2" w:rsidP="002222F2">
      <w:pPr>
        <w:spacing w:after="200" w:line="276" w:lineRule="auto"/>
        <w:rPr>
          <w:rFonts w:ascii="Calibri" w:eastAsia="Calibri" w:hAnsi="Calibri" w:cs="Times New Roman"/>
        </w:rPr>
      </w:pPr>
    </w:p>
    <w:p w:rsidR="002222F2" w:rsidRPr="002222F2" w:rsidRDefault="002222F2" w:rsidP="002222F2">
      <w:pPr>
        <w:spacing w:after="200" w:line="276" w:lineRule="auto"/>
        <w:rPr>
          <w:rFonts w:ascii="Calibri" w:eastAsia="Calibri" w:hAnsi="Calibri" w:cs="Times New Roman"/>
        </w:rPr>
      </w:pPr>
    </w:p>
    <w:p w:rsidR="002222F2" w:rsidRPr="002222F2" w:rsidRDefault="002222F2" w:rsidP="002222F2">
      <w:pPr>
        <w:spacing w:after="200" w:line="276" w:lineRule="auto"/>
        <w:rPr>
          <w:rFonts w:ascii="Calibri" w:eastAsia="Calibri" w:hAnsi="Calibri" w:cs="Times New Roman"/>
        </w:rPr>
      </w:pPr>
    </w:p>
    <w:p w:rsidR="002222F2" w:rsidRDefault="002222F2" w:rsidP="002222F2">
      <w:pPr>
        <w:spacing w:after="200" w:line="276" w:lineRule="auto"/>
        <w:rPr>
          <w:rFonts w:ascii="Calibri" w:eastAsia="Calibri" w:hAnsi="Calibri" w:cs="Times New Roman"/>
        </w:rPr>
      </w:pPr>
    </w:p>
    <w:p w:rsidR="002222F2" w:rsidRDefault="002222F2" w:rsidP="002222F2">
      <w:pPr>
        <w:spacing w:after="200" w:line="276" w:lineRule="auto"/>
        <w:rPr>
          <w:rFonts w:ascii="Calibri" w:eastAsia="Calibri" w:hAnsi="Calibri" w:cs="Times New Roman"/>
        </w:rPr>
      </w:pPr>
    </w:p>
    <w:p w:rsidR="005103DA" w:rsidRDefault="005103DA" w:rsidP="002222F2">
      <w:pPr>
        <w:spacing w:after="200" w:line="276" w:lineRule="auto"/>
        <w:rPr>
          <w:rFonts w:ascii="Calibri" w:eastAsia="Calibri" w:hAnsi="Calibri" w:cs="Times New Roman"/>
        </w:rPr>
      </w:pPr>
    </w:p>
    <w:p w:rsidR="005103DA" w:rsidRPr="002222F2" w:rsidRDefault="005103DA" w:rsidP="002222F2">
      <w:pPr>
        <w:spacing w:after="200" w:line="276" w:lineRule="auto"/>
        <w:rPr>
          <w:rFonts w:ascii="Calibri" w:eastAsia="Calibri" w:hAnsi="Calibri" w:cs="Times New Roman"/>
        </w:rPr>
      </w:pPr>
    </w:p>
    <w:tbl>
      <w:tblPr>
        <w:tblStyle w:val="afd"/>
        <w:tblW w:w="0" w:type="auto"/>
        <w:tblInd w:w="4957" w:type="dxa"/>
        <w:tblLook w:val="04A0" w:firstRow="1" w:lastRow="0" w:firstColumn="1" w:lastColumn="0" w:noHBand="0" w:noVBand="1"/>
      </w:tblPr>
      <w:tblGrid>
        <w:gridCol w:w="4536"/>
      </w:tblGrid>
      <w:tr w:rsidR="002222F2" w:rsidRPr="002222F2" w:rsidTr="002222F2">
        <w:tc>
          <w:tcPr>
            <w:tcW w:w="4536" w:type="dxa"/>
            <w:tcBorders>
              <w:top w:val="nil"/>
              <w:left w:val="nil"/>
              <w:bottom w:val="nil"/>
              <w:right w:val="nil"/>
            </w:tcBorders>
          </w:tcPr>
          <w:p w:rsidR="002222F2" w:rsidRPr="002222F2" w:rsidRDefault="002222F2" w:rsidP="002222F2">
            <w:pPr>
              <w:ind w:left="-103"/>
              <w:jc w:val="center"/>
              <w:rPr>
                <w:rFonts w:ascii="Times New Roman" w:eastAsia="Calibri" w:hAnsi="Times New Roman" w:cs="Times New Roman"/>
                <w:sz w:val="28"/>
              </w:rPr>
            </w:pPr>
            <w:r w:rsidRPr="002222F2">
              <w:rPr>
                <w:rFonts w:ascii="Times New Roman" w:eastAsia="Calibri" w:hAnsi="Times New Roman" w:cs="Times New Roman"/>
                <w:bCs/>
                <w:sz w:val="28"/>
              </w:rPr>
              <w:lastRenderedPageBreak/>
              <w:t>ПРИЛОЖЕНИЕ №1</w:t>
            </w:r>
          </w:p>
          <w:p w:rsidR="002222F2" w:rsidRPr="002222F2" w:rsidRDefault="002222F2" w:rsidP="002222F2">
            <w:pPr>
              <w:jc w:val="center"/>
              <w:rPr>
                <w:rFonts w:ascii="Times New Roman" w:eastAsia="Calibri" w:hAnsi="Times New Roman" w:cs="Times New Roman"/>
                <w:sz w:val="28"/>
              </w:rPr>
            </w:pPr>
            <w:r w:rsidRPr="002222F2">
              <w:rPr>
                <w:rFonts w:ascii="Times New Roman" w:eastAsia="Calibri" w:hAnsi="Times New Roman" w:cs="Times New Roman"/>
                <w:bCs/>
                <w:sz w:val="28"/>
              </w:rPr>
              <w:t>к постановлению администрации</w:t>
            </w:r>
          </w:p>
          <w:p w:rsidR="002222F2" w:rsidRPr="002222F2" w:rsidRDefault="002222F2" w:rsidP="002222F2">
            <w:pPr>
              <w:jc w:val="center"/>
              <w:rPr>
                <w:rFonts w:ascii="Times New Roman" w:eastAsia="Calibri" w:hAnsi="Times New Roman" w:cs="Times New Roman"/>
                <w:sz w:val="28"/>
              </w:rPr>
            </w:pPr>
            <w:r w:rsidRPr="002222F2">
              <w:rPr>
                <w:rFonts w:ascii="Times New Roman" w:eastAsia="Calibri" w:hAnsi="Times New Roman" w:cs="Times New Roman"/>
                <w:bCs/>
                <w:sz w:val="28"/>
              </w:rPr>
              <w:t xml:space="preserve">Приазовского сельского поселения </w:t>
            </w:r>
          </w:p>
          <w:p w:rsidR="002222F2" w:rsidRPr="002222F2" w:rsidRDefault="002222F2" w:rsidP="002222F2">
            <w:pPr>
              <w:jc w:val="center"/>
              <w:rPr>
                <w:rFonts w:ascii="Times New Roman" w:eastAsia="Calibri" w:hAnsi="Times New Roman" w:cs="Times New Roman"/>
                <w:sz w:val="28"/>
              </w:rPr>
            </w:pPr>
            <w:r w:rsidRPr="002222F2">
              <w:rPr>
                <w:rFonts w:ascii="Times New Roman" w:eastAsia="Calibri" w:hAnsi="Times New Roman" w:cs="Times New Roman"/>
                <w:bCs/>
                <w:sz w:val="28"/>
              </w:rPr>
              <w:t>Приморско-Ахтарского района</w:t>
            </w:r>
          </w:p>
          <w:p w:rsidR="002222F2" w:rsidRPr="002222F2" w:rsidRDefault="002222F2" w:rsidP="002222F2">
            <w:pPr>
              <w:jc w:val="center"/>
              <w:rPr>
                <w:rFonts w:ascii="Times New Roman" w:eastAsia="Calibri" w:hAnsi="Times New Roman" w:cs="Times New Roman"/>
                <w:sz w:val="28"/>
              </w:rPr>
            </w:pPr>
            <w:r w:rsidRPr="002222F2">
              <w:rPr>
                <w:rFonts w:ascii="Times New Roman" w:eastAsia="Calibri" w:hAnsi="Times New Roman" w:cs="Times New Roman"/>
                <w:bCs/>
                <w:sz w:val="28"/>
              </w:rPr>
              <w:t xml:space="preserve">от </w:t>
            </w:r>
            <w:r w:rsidR="00401654">
              <w:rPr>
                <w:rFonts w:ascii="Times New Roman" w:eastAsia="Calibri" w:hAnsi="Times New Roman" w:cs="Times New Roman"/>
                <w:bCs/>
                <w:sz w:val="28"/>
              </w:rPr>
              <w:t xml:space="preserve">18.02.2022 </w:t>
            </w:r>
            <w:r w:rsidRPr="002222F2">
              <w:rPr>
                <w:rFonts w:ascii="Times New Roman" w:eastAsia="Calibri" w:hAnsi="Times New Roman" w:cs="Times New Roman"/>
                <w:bCs/>
                <w:sz w:val="28"/>
              </w:rPr>
              <w:t xml:space="preserve">№ </w:t>
            </w:r>
            <w:r w:rsidR="00401654">
              <w:rPr>
                <w:rFonts w:ascii="Times New Roman" w:eastAsia="Calibri" w:hAnsi="Times New Roman" w:cs="Times New Roman"/>
                <w:bCs/>
                <w:sz w:val="28"/>
              </w:rPr>
              <w:t>33</w:t>
            </w:r>
          </w:p>
          <w:p w:rsidR="002222F2" w:rsidRPr="002222F2" w:rsidRDefault="002222F2" w:rsidP="002222F2">
            <w:pPr>
              <w:widowControl w:val="0"/>
              <w:jc w:val="center"/>
              <w:rPr>
                <w:rFonts w:ascii="Times New Roman" w:eastAsia="Calibri" w:hAnsi="Times New Roman" w:cs="Times New Roman"/>
                <w:sz w:val="28"/>
                <w:szCs w:val="28"/>
              </w:rPr>
            </w:pPr>
          </w:p>
        </w:tc>
      </w:tr>
      <w:tr w:rsidR="002222F2" w:rsidRPr="002222F2" w:rsidTr="002222F2">
        <w:tc>
          <w:tcPr>
            <w:tcW w:w="4536" w:type="dxa"/>
            <w:tcBorders>
              <w:top w:val="nil"/>
              <w:left w:val="nil"/>
              <w:bottom w:val="nil"/>
              <w:right w:val="nil"/>
            </w:tcBorders>
          </w:tcPr>
          <w:p w:rsidR="002222F2" w:rsidRPr="002222F2" w:rsidRDefault="002222F2" w:rsidP="002222F2">
            <w:pPr>
              <w:widowControl w:val="0"/>
              <w:jc w:val="center"/>
              <w:rPr>
                <w:rFonts w:ascii="Times New Roman" w:eastAsia="Calibri" w:hAnsi="Times New Roman" w:cs="Times New Roman"/>
                <w:sz w:val="28"/>
                <w:szCs w:val="28"/>
              </w:rPr>
            </w:pPr>
          </w:p>
        </w:tc>
      </w:tr>
    </w:tbl>
    <w:p w:rsidR="002222F2" w:rsidRPr="002222F2" w:rsidRDefault="002222F2" w:rsidP="002222F2">
      <w:pPr>
        <w:widowControl w:val="0"/>
        <w:spacing w:after="0" w:line="240" w:lineRule="auto"/>
        <w:rPr>
          <w:rFonts w:ascii="Times New Roman" w:eastAsia="Times New Roman" w:hAnsi="Times New Roman" w:cs="Times New Roman"/>
          <w:sz w:val="28"/>
          <w:szCs w:val="28"/>
          <w:lang w:eastAsia="ru-RU"/>
        </w:rPr>
      </w:pPr>
    </w:p>
    <w:p w:rsidR="002222F2" w:rsidRPr="002222F2" w:rsidRDefault="002222F2" w:rsidP="002222F2">
      <w:pPr>
        <w:widowControl w:val="0"/>
        <w:spacing w:after="0" w:line="240" w:lineRule="auto"/>
        <w:rPr>
          <w:rFonts w:ascii="Times New Roman" w:eastAsia="Times New Roman" w:hAnsi="Times New Roman" w:cs="Times New Roman"/>
          <w:sz w:val="28"/>
          <w:szCs w:val="28"/>
          <w:lang w:eastAsia="ru-RU"/>
        </w:rPr>
      </w:pPr>
    </w:p>
    <w:p w:rsidR="002222F2" w:rsidRPr="002222F2" w:rsidRDefault="002222F2" w:rsidP="002222F2">
      <w:pPr>
        <w:widowControl w:val="0"/>
        <w:spacing w:after="0" w:line="240" w:lineRule="auto"/>
        <w:rPr>
          <w:rFonts w:ascii="Times New Roman" w:eastAsia="Times New Roman" w:hAnsi="Times New Roman" w:cs="Times New Roman"/>
          <w:sz w:val="28"/>
          <w:szCs w:val="28"/>
          <w:lang w:eastAsia="ru-RU"/>
        </w:rPr>
      </w:pPr>
    </w:p>
    <w:p w:rsidR="002222F2" w:rsidRPr="002222F2" w:rsidRDefault="002222F2" w:rsidP="002222F2">
      <w:pPr>
        <w:widowControl w:val="0"/>
        <w:spacing w:after="0" w:line="240" w:lineRule="auto"/>
        <w:rPr>
          <w:rFonts w:ascii="Times New Roman" w:eastAsia="Times New Roman" w:hAnsi="Times New Roman" w:cs="Times New Roman"/>
          <w:sz w:val="28"/>
          <w:szCs w:val="28"/>
          <w:lang w:eastAsia="ru-RU"/>
        </w:rPr>
      </w:pPr>
    </w:p>
    <w:p w:rsidR="002222F2" w:rsidRPr="002222F2" w:rsidRDefault="002222F2" w:rsidP="002222F2">
      <w:pPr>
        <w:widowControl w:val="0"/>
        <w:spacing w:after="0" w:line="240" w:lineRule="auto"/>
        <w:rPr>
          <w:rFonts w:ascii="Times New Roman" w:eastAsia="Times New Roman" w:hAnsi="Times New Roman" w:cs="Times New Roman"/>
          <w:sz w:val="28"/>
          <w:szCs w:val="28"/>
          <w:lang w:eastAsia="ru-RU"/>
        </w:rPr>
      </w:pPr>
    </w:p>
    <w:p w:rsidR="002222F2" w:rsidRPr="002222F2" w:rsidRDefault="002222F2" w:rsidP="002222F2">
      <w:pPr>
        <w:widowControl w:val="0"/>
        <w:spacing w:after="0" w:line="240" w:lineRule="auto"/>
        <w:jc w:val="center"/>
        <w:rPr>
          <w:rFonts w:ascii="Times New Roman" w:eastAsia="Times New Roman" w:hAnsi="Times New Roman" w:cs="Times New Roman"/>
          <w:b/>
          <w:sz w:val="28"/>
          <w:szCs w:val="28"/>
          <w:lang w:eastAsia="ru-RU"/>
        </w:rPr>
      </w:pPr>
      <w:r w:rsidRPr="002222F2">
        <w:rPr>
          <w:rFonts w:ascii="Times New Roman" w:eastAsia="Times New Roman" w:hAnsi="Times New Roman" w:cs="Times New Roman"/>
          <w:b/>
          <w:sz w:val="28"/>
          <w:szCs w:val="28"/>
          <w:lang w:eastAsia="ru-RU"/>
        </w:rPr>
        <w:t>ТИПОВОЕ ПОЛОЖЕНИЕ</w:t>
      </w:r>
    </w:p>
    <w:p w:rsidR="002222F2" w:rsidRPr="002222F2" w:rsidRDefault="002222F2" w:rsidP="002222F2">
      <w:pPr>
        <w:widowControl w:val="0"/>
        <w:spacing w:after="0"/>
        <w:jc w:val="center"/>
        <w:rPr>
          <w:rFonts w:ascii="Times New Roman" w:eastAsia="Calibri" w:hAnsi="Times New Roman" w:cs="Times New Roman"/>
          <w:sz w:val="28"/>
          <w:szCs w:val="28"/>
        </w:rPr>
      </w:pPr>
      <w:r w:rsidRPr="002222F2">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подведомственных администрации Приазовского сельского поселения Приморско-Ахтарского района</w:t>
      </w:r>
    </w:p>
    <w:p w:rsidR="002222F2" w:rsidRPr="002222F2" w:rsidRDefault="002222F2" w:rsidP="002222F2">
      <w:pPr>
        <w:spacing w:after="200" w:line="276" w:lineRule="auto"/>
        <w:rPr>
          <w:rFonts w:ascii="Calibri" w:eastAsia="Calibri" w:hAnsi="Calibri" w:cs="Times New Roman"/>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p w:rsidR="002222F2" w:rsidRDefault="002222F2" w:rsidP="00F60E00">
      <w:pPr>
        <w:widowControl w:val="0"/>
        <w:spacing w:line="240" w:lineRule="auto"/>
        <w:jc w:val="center"/>
        <w:rPr>
          <w:rFonts w:ascii="Times New Roman" w:eastAsia="Times New Roman" w:hAnsi="Times New Roman" w:cs="Times New Roman"/>
          <w:b/>
          <w:sz w:val="28"/>
          <w:szCs w:val="28"/>
          <w:lang w:eastAsia="ru-RU"/>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9E7E67" w:rsidRDefault="00F60E00" w:rsidP="00F60E0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F60E00" w:rsidRPr="00DC0FCC" w:rsidRDefault="00F60E00" w:rsidP="00F60E00">
          <w:pPr>
            <w:widowControl w:val="0"/>
            <w:spacing w:after="0" w:line="240" w:lineRule="auto"/>
            <w:jc w:val="both"/>
            <w:rPr>
              <w:rFonts w:ascii="Times New Roman" w:hAnsi="Times New Roman" w:cs="Times New Roman"/>
              <w:sz w:val="28"/>
              <w:szCs w:val="28"/>
              <w:lang w:eastAsia="ru-RU"/>
            </w:rPr>
          </w:pPr>
        </w:p>
        <w:p w:rsidR="00F60E00" w:rsidRPr="00DC0FCC" w:rsidRDefault="00F60E00" w:rsidP="00F60E00">
          <w:pPr>
            <w:pStyle w:val="15"/>
            <w:rPr>
              <w:rFonts w:ascii="Times New Roman" w:eastAsiaTheme="minorEastAsia" w:hAnsi="Times New Roman" w:cs="Times New Roman"/>
              <w:noProof/>
              <w:sz w:val="28"/>
              <w:szCs w:val="28"/>
              <w:lang w:eastAsia="ru-RU"/>
            </w:rPr>
          </w:pPr>
          <w:r w:rsidRPr="00DC0FCC">
            <w:rPr>
              <w:rFonts w:ascii="Times New Roman" w:hAnsi="Times New Roman" w:cs="Times New Roman"/>
              <w:sz w:val="28"/>
              <w:szCs w:val="28"/>
            </w:rPr>
            <w:fldChar w:fldCharType="begin"/>
          </w:r>
          <w:r w:rsidRPr="00DC0FCC">
            <w:rPr>
              <w:rFonts w:ascii="Times New Roman" w:hAnsi="Times New Roman" w:cs="Times New Roman"/>
              <w:sz w:val="28"/>
              <w:szCs w:val="28"/>
            </w:rPr>
            <w:instrText xml:space="preserve"> TOC \o "1-3" \h \z \u </w:instrText>
          </w:r>
          <w:r w:rsidRPr="00DC0FCC">
            <w:rPr>
              <w:rFonts w:ascii="Times New Roman" w:hAnsi="Times New Roman" w:cs="Times New Roman"/>
              <w:sz w:val="28"/>
              <w:szCs w:val="28"/>
            </w:rPr>
            <w:fldChar w:fldCharType="separate"/>
          </w:r>
          <w:hyperlink w:anchor="_Toc76395314" w:history="1">
            <w:r w:rsidRPr="00DC0FCC">
              <w:rPr>
                <w:rStyle w:val="ae"/>
                <w:rFonts w:ascii="Times New Roman" w:hAnsi="Times New Roman" w:cs="Times New Roman"/>
                <w:noProof/>
                <w:sz w:val="28"/>
                <w:szCs w:val="28"/>
                <w:lang w:val="en-US"/>
              </w:rPr>
              <w:t>I</w:t>
            </w:r>
            <w:r w:rsidRPr="00DC0FCC">
              <w:rPr>
                <w:rStyle w:val="ae"/>
                <w:rFonts w:ascii="Times New Roman" w:hAnsi="Times New Roman" w:cs="Times New Roman"/>
                <w:noProof/>
                <w:sz w:val="28"/>
                <w:szCs w:val="28"/>
              </w:rPr>
              <w:t>. ОБЩИЕ ПОЛОЖЕНИЯ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8</w:t>
            </w:r>
            <w:r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15" w:history="1">
            <w:r w:rsidR="00F60E00" w:rsidRPr="00DC0FCC">
              <w:rPr>
                <w:rStyle w:val="ae"/>
                <w:rFonts w:ascii="Times New Roman" w:hAnsi="Times New Roman" w:cs="Times New Roman"/>
                <w:noProof/>
                <w:sz w:val="28"/>
                <w:szCs w:val="28"/>
              </w:rPr>
              <w:t>1. Используемые термины и сокращения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16" w:history="1">
            <w:r w:rsidR="00F60E00" w:rsidRPr="00DC0FCC">
              <w:rPr>
                <w:rStyle w:val="ae"/>
                <w:rFonts w:ascii="Times New Roman" w:hAnsi="Times New Roman" w:cs="Times New Roman"/>
                <w:noProof/>
                <w:sz w:val="28"/>
                <w:szCs w:val="28"/>
              </w:rPr>
              <w:t>2. Предмет регулирования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17" w:history="1">
            <w:r w:rsidR="00F60E00" w:rsidRPr="00DC0FCC">
              <w:rPr>
                <w:rStyle w:val="ae"/>
                <w:rFonts w:ascii="Times New Roman" w:hAnsi="Times New Roman" w:cs="Times New Roman"/>
                <w:noProof/>
                <w:sz w:val="28"/>
                <w:szCs w:val="28"/>
              </w:rPr>
              <w:t>3. Цели регулирования и принципы осуществления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9</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18" w:history="1">
            <w:r w:rsidR="00F60E00" w:rsidRPr="00DC0FCC">
              <w:rPr>
                <w:rStyle w:val="ae"/>
                <w:rFonts w:ascii="Times New Roman" w:hAnsi="Times New Roman" w:cs="Times New Roman"/>
                <w:noProof/>
                <w:sz w:val="28"/>
                <w:szCs w:val="28"/>
              </w:rPr>
              <w:t>4. Правовые основы осуществления закупок заказчиком</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19" w:history="1">
            <w:r w:rsidR="00F60E00" w:rsidRPr="00DC0FCC">
              <w:rPr>
                <w:rStyle w:val="ae"/>
                <w:rFonts w:ascii="Times New Roman" w:hAnsi="Times New Roman" w:cs="Times New Roman"/>
                <w:noProof/>
                <w:sz w:val="28"/>
                <w:szCs w:val="28"/>
              </w:rPr>
              <w:t>5. Информационное обеспечение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0" w:history="1">
            <w:r w:rsidR="00F60E00" w:rsidRPr="00DC0FCC">
              <w:rPr>
                <w:rStyle w:val="ae"/>
                <w:rFonts w:ascii="Times New Roman" w:hAnsi="Times New Roman" w:cs="Times New Roman"/>
                <w:noProof/>
                <w:spacing w:val="-2"/>
                <w:sz w:val="28"/>
                <w:szCs w:val="28"/>
              </w:rPr>
              <w:t>6. Планирование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12</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1" w:history="1">
            <w:r w:rsidR="00F60E00" w:rsidRPr="00DC0FCC">
              <w:rPr>
                <w:rStyle w:val="ae"/>
                <w:rFonts w:ascii="Times New Roman" w:hAnsi="Times New Roman" w:cs="Times New Roman"/>
                <w:noProof/>
                <w:sz w:val="28"/>
                <w:szCs w:val="28"/>
              </w:rPr>
              <w:t>7. Способы осуществления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2" w:history="1">
            <w:r w:rsidR="00F60E00" w:rsidRPr="00DC0FCC">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14</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3" w:history="1">
            <w:r w:rsidR="00F60E00" w:rsidRPr="00DC0FCC">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19</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4" w:history="1">
            <w:r w:rsidR="00F60E00" w:rsidRPr="00DC0FCC">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20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5" w:history="1">
            <w:r w:rsidR="00F60E00" w:rsidRPr="00DC0FCC">
              <w:rPr>
                <w:rStyle w:val="ae"/>
                <w:rFonts w:ascii="Times New Roman" w:hAnsi="Times New Roman" w:cs="Times New Roman"/>
                <w:noProof/>
                <w:sz w:val="28"/>
                <w:szCs w:val="28"/>
              </w:rPr>
              <w:t>11. Правила описания предмета конкурентной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24</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6" w:history="1">
            <w:r w:rsidR="00F60E00" w:rsidRPr="00DC0FCC">
              <w:rPr>
                <w:rStyle w:val="ae"/>
                <w:rFonts w:ascii="Times New Roman" w:hAnsi="Times New Roman" w:cs="Times New Roman"/>
                <w:noProof/>
                <w:spacing w:val="-4"/>
                <w:sz w:val="28"/>
                <w:szCs w:val="28"/>
              </w:rPr>
              <w:t>12. Требования к участникам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25</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7" w:history="1">
            <w:r w:rsidR="00F60E00" w:rsidRPr="00DC0FCC">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27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8" w:history="1">
            <w:r w:rsidR="00F60E00" w:rsidRPr="00DC0FCC">
              <w:rPr>
                <w:rStyle w:val="ae"/>
                <w:rFonts w:ascii="Times New Roman" w:hAnsi="Times New Roman" w:cs="Times New Roman"/>
                <w:noProof/>
                <w:sz w:val="28"/>
                <w:szCs w:val="28"/>
              </w:rPr>
              <w:t>14. Особенности проведения совместных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28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29" w:history="1">
            <w:r w:rsidR="00F60E00" w:rsidRPr="00DC0FCC">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0" w:history="1">
            <w:r w:rsidR="00F60E00" w:rsidRPr="00DC0FCC">
              <w:rPr>
                <w:rStyle w:val="ae"/>
                <w:rFonts w:ascii="Times New Roman" w:hAnsi="Times New Roman" w:cs="Times New Roman"/>
                <w:noProof/>
                <w:sz w:val="28"/>
                <w:szCs w:val="28"/>
              </w:rPr>
              <w:t>16. Особенности проведения закупок с переторжкой</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31</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1" w:history="1">
            <w:r w:rsidR="00F60E00" w:rsidRPr="00DC0FCC">
              <w:rPr>
                <w:rStyle w:val="ae"/>
                <w:rFonts w:ascii="Times New Roman" w:hAnsi="Times New Roman" w:cs="Times New Roman"/>
                <w:noProof/>
                <w:sz w:val="28"/>
                <w:szCs w:val="28"/>
              </w:rPr>
              <w:t>17. Особенности проведения закупок с неопределенным объемом</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2" w:history="1">
            <w:r w:rsidR="00F60E00" w:rsidRPr="00DC0FCC">
              <w:rPr>
                <w:rStyle w:val="ae"/>
                <w:rFonts w:ascii="Times New Roman" w:hAnsi="Times New Roman" w:cs="Times New Roman"/>
                <w:noProof/>
                <w:sz w:val="28"/>
                <w:szCs w:val="28"/>
              </w:rPr>
              <w:t>товаров, работ, услуг</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3" w:history="1">
            <w:r w:rsidR="00F60E00" w:rsidRPr="00DC0FCC">
              <w:rPr>
                <w:rStyle w:val="ae"/>
                <w:rFonts w:ascii="Times New Roman" w:hAnsi="Times New Roman" w:cs="Times New Roman"/>
                <w:noProof/>
                <w:sz w:val="28"/>
                <w:szCs w:val="28"/>
              </w:rPr>
              <w:t>18. Особенности проведения зонтичных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34</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4" w:history="1">
            <w:r w:rsidR="00F60E00" w:rsidRPr="00DC0FCC">
              <w:rPr>
                <w:rStyle w:val="ae"/>
                <w:rFonts w:ascii="Times New Roman" w:hAnsi="Times New Roman" w:cs="Times New Roman"/>
                <w:noProof/>
                <w:sz w:val="28"/>
                <w:szCs w:val="28"/>
              </w:rPr>
              <w:t>19. Особенности участия в закупках коллективных участников</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35</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5" w:history="1">
            <w:r w:rsidR="00F60E00" w:rsidRPr="00DC0FCC">
              <w:rPr>
                <w:rStyle w:val="ae"/>
                <w:rFonts w:ascii="Times New Roman" w:hAnsi="Times New Roman" w:cs="Times New Roman"/>
                <w:noProof/>
                <w:sz w:val="28"/>
                <w:szCs w:val="28"/>
              </w:rPr>
              <w:t>20. Обеспечение заявки на участие в закупке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6" w:history="1">
            <w:r w:rsidR="00F60E00" w:rsidRPr="00DC0FCC">
              <w:rPr>
                <w:rStyle w:val="ae"/>
                <w:rFonts w:ascii="Times New Roman" w:hAnsi="Times New Roman" w:cs="Times New Roman"/>
                <w:noProof/>
                <w:sz w:val="28"/>
                <w:szCs w:val="28"/>
              </w:rPr>
              <w:t>21. Требования к банковской гарантии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38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7" w:history="1">
            <w:r w:rsidR="00F60E00" w:rsidRPr="00DC0FCC">
              <w:rPr>
                <w:rStyle w:val="ae"/>
                <w:rFonts w:ascii="Times New Roman" w:hAnsi="Times New Roman" w:cs="Times New Roman"/>
                <w:noProof/>
                <w:sz w:val="28"/>
                <w:szCs w:val="28"/>
              </w:rPr>
              <w:t>22. Обеспечение исполнения договора и гарантийных обязательств</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40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8" w:history="1">
            <w:r w:rsidR="00F60E00" w:rsidRPr="00DC0FCC">
              <w:rPr>
                <w:rStyle w:val="ae"/>
                <w:rFonts w:ascii="Times New Roman" w:hAnsi="Times New Roman" w:cs="Times New Roman"/>
                <w:noProof/>
                <w:sz w:val="28"/>
                <w:szCs w:val="28"/>
              </w:rPr>
              <w:t>23. Антидемпинговые меры</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43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39" w:history="1">
            <w:r w:rsidR="00F60E00" w:rsidRPr="00DC0FCC">
              <w:rPr>
                <w:rStyle w:val="ae"/>
                <w:rFonts w:ascii="Times New Roman" w:hAnsi="Times New Roman" w:cs="Times New Roman"/>
                <w:noProof/>
                <w:sz w:val="28"/>
                <w:szCs w:val="28"/>
              </w:rPr>
              <w:t>24. Комиссия по осуществлению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44</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0" w:history="1">
            <w:r w:rsidR="00F60E00" w:rsidRPr="00DC0FCC">
              <w:rPr>
                <w:rStyle w:val="ae"/>
                <w:rFonts w:ascii="Times New Roman" w:hAnsi="Times New Roman" w:cs="Times New Roman"/>
                <w:noProof/>
                <w:sz w:val="28"/>
                <w:szCs w:val="28"/>
              </w:rPr>
              <w:t>25. Отмена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46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1" w:history="1">
            <w:r w:rsidR="00F60E00" w:rsidRPr="00DC0FCC">
              <w:rPr>
                <w:rStyle w:val="ae"/>
                <w:rFonts w:ascii="Times New Roman" w:hAnsi="Times New Roman" w:cs="Times New Roman"/>
                <w:noProof/>
                <w:sz w:val="28"/>
                <w:szCs w:val="28"/>
              </w:rPr>
              <w:t>26. Заключение договора по результатам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46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2" w:history="1">
            <w:r w:rsidR="00F60E00" w:rsidRPr="00DC0FCC">
              <w:rPr>
                <w:rStyle w:val="ae"/>
                <w:rFonts w:ascii="Times New Roman" w:hAnsi="Times New Roman" w:cs="Times New Roman"/>
                <w:noProof/>
                <w:sz w:val="28"/>
                <w:szCs w:val="28"/>
              </w:rPr>
              <w:t>27. Исполнение договора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3" w:history="1">
            <w:r w:rsidR="00F60E00" w:rsidRPr="00DC0FCC">
              <w:rPr>
                <w:rStyle w:val="ae"/>
                <w:rFonts w:ascii="Times New Roman" w:hAnsi="Times New Roman" w:cs="Times New Roman"/>
                <w:noProof/>
                <w:sz w:val="28"/>
                <w:szCs w:val="28"/>
              </w:rPr>
              <w:t>28. Изменение, расторжение договора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51</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4" w:history="1">
            <w:r w:rsidR="00F60E00" w:rsidRPr="00DC0FCC">
              <w:rPr>
                <w:rStyle w:val="ae"/>
                <w:rFonts w:ascii="Times New Roman" w:hAnsi="Times New Roman" w:cs="Times New Roman"/>
                <w:noProof/>
                <w:sz w:val="28"/>
                <w:szCs w:val="28"/>
              </w:rPr>
              <w:t>29. Отчетность в сфере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45" w:history="1">
            <w:r w:rsidR="00F60E00" w:rsidRPr="00DC0FCC">
              <w:rPr>
                <w:rStyle w:val="ae"/>
                <w:rFonts w:ascii="Times New Roman" w:hAnsi="Times New Roman" w:cs="Times New Roman"/>
                <w:noProof/>
                <w:sz w:val="28"/>
                <w:szCs w:val="28"/>
                <w:lang w:val="en-US"/>
              </w:rPr>
              <w:t>II</w:t>
            </w:r>
            <w:r w:rsidR="00F60E00" w:rsidRPr="00DC0FCC">
              <w:rPr>
                <w:rStyle w:val="ae"/>
                <w:rFonts w:ascii="Times New Roman" w:hAnsi="Times New Roman" w:cs="Times New Roman"/>
                <w:noProof/>
                <w:sz w:val="28"/>
                <w:szCs w:val="28"/>
              </w:rPr>
              <w:t>. УСЛОВИЯ ПРИМЕНЕНИЯ И ПОРЯДОК ПРОВЕДЕНИЯ КОНКУРСА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6" w:history="1">
            <w:r w:rsidR="00F60E00" w:rsidRPr="00DC0FCC">
              <w:rPr>
                <w:rStyle w:val="ae"/>
                <w:rFonts w:ascii="Times New Roman" w:hAnsi="Times New Roman" w:cs="Times New Roman"/>
                <w:noProof/>
                <w:sz w:val="28"/>
                <w:szCs w:val="28"/>
              </w:rPr>
              <w:t>30. Условия применения конкурса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7" w:history="1">
            <w:r w:rsidR="00F60E00" w:rsidRPr="00DC0FCC">
              <w:rPr>
                <w:rStyle w:val="ae"/>
                <w:rFonts w:ascii="Times New Roman" w:hAnsi="Times New Roman" w:cs="Times New Roman"/>
                <w:noProof/>
                <w:sz w:val="28"/>
                <w:szCs w:val="28"/>
              </w:rPr>
              <w:t>31. Извещение о проведении конкурса, конкурсная документация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54</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8" w:history="1">
            <w:r w:rsidR="00F60E00" w:rsidRPr="00DC0FCC">
              <w:rPr>
                <w:rStyle w:val="ae"/>
                <w:rFonts w:ascii="Times New Roman" w:hAnsi="Times New Roman" w:cs="Times New Roman"/>
                <w:noProof/>
                <w:sz w:val="28"/>
                <w:szCs w:val="28"/>
              </w:rPr>
              <w:t>32. Порядок предоставления конкурсной документации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55</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49" w:history="1">
            <w:r w:rsidR="00F60E00" w:rsidRPr="00DC0FCC">
              <w:rPr>
                <w:rStyle w:val="ae"/>
                <w:rFonts w:ascii="Times New Roman" w:hAnsi="Times New Roman" w:cs="Times New Roman"/>
                <w:bCs/>
                <w:iCs/>
                <w:noProof/>
                <w:sz w:val="28"/>
                <w:szCs w:val="28"/>
              </w:rPr>
              <w:t>33. Критерии оценки заявок на участие в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0" w:history="1">
            <w:r w:rsidR="00F60E00" w:rsidRPr="00DC0FCC">
              <w:rPr>
                <w:rStyle w:val="ae"/>
                <w:rFonts w:ascii="Times New Roman" w:hAnsi="Times New Roman" w:cs="Times New Roman"/>
                <w:noProof/>
                <w:sz w:val="28"/>
                <w:szCs w:val="28"/>
              </w:rPr>
              <w:t>34. Содержание и порядок подачи заявок на участие в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56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1" w:history="1">
            <w:r w:rsidR="00F60E00" w:rsidRPr="00DC0FCC">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62</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2" w:history="1">
            <w:r w:rsidR="00F60E00" w:rsidRPr="00DC0FCC">
              <w:rPr>
                <w:rStyle w:val="ae"/>
                <w:rFonts w:ascii="Times New Roman" w:hAnsi="Times New Roman" w:cs="Times New Roman"/>
                <w:noProof/>
                <w:sz w:val="28"/>
                <w:szCs w:val="28"/>
              </w:rPr>
              <w:t>36. Порядок рассмотрения и оценки заявок на участие в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63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3" w:history="1">
            <w:r w:rsidR="00F60E00" w:rsidRPr="00DC0FCC">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67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54" w:history="1">
            <w:r w:rsidR="00F60E00" w:rsidRPr="00DC0FCC">
              <w:rPr>
                <w:rStyle w:val="ae"/>
                <w:rFonts w:ascii="Times New Roman" w:hAnsi="Times New Roman" w:cs="Times New Roman"/>
                <w:noProof/>
                <w:sz w:val="28"/>
                <w:szCs w:val="28"/>
                <w:lang w:val="en-US"/>
              </w:rPr>
              <w:t>III</w:t>
            </w:r>
            <w:r w:rsidR="00F60E00" w:rsidRPr="00DC0FCC">
              <w:rPr>
                <w:rStyle w:val="ae"/>
                <w:rFonts w:ascii="Times New Roman" w:hAnsi="Times New Roman" w:cs="Times New Roman"/>
                <w:noProof/>
                <w:sz w:val="28"/>
                <w:szCs w:val="28"/>
              </w:rPr>
              <w:t>. УСЛОВИЯ ПРИМЕНЕНИЯ И ПОРЯДОК ПРОВЕДЕНИЯ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68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5" w:history="1">
            <w:r w:rsidR="00F60E00" w:rsidRPr="00DC0FCC">
              <w:rPr>
                <w:rStyle w:val="ae"/>
                <w:rFonts w:ascii="Times New Roman" w:hAnsi="Times New Roman" w:cs="Times New Roman"/>
                <w:noProof/>
                <w:sz w:val="28"/>
                <w:szCs w:val="28"/>
              </w:rPr>
              <w:t>38. Условия применения открытого аукциона, аукциона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68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6" w:history="1">
            <w:r w:rsidR="00F60E00" w:rsidRPr="00DC0FCC">
              <w:rPr>
                <w:rStyle w:val="ae"/>
                <w:rFonts w:ascii="Times New Roman" w:hAnsi="Times New Roman" w:cs="Times New Roman"/>
                <w:noProof/>
                <w:sz w:val="28"/>
                <w:szCs w:val="28"/>
              </w:rPr>
              <w:t>39. Извещение о проведении аукциона, аукционная документация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70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7" w:history="1">
            <w:r w:rsidR="00F60E00" w:rsidRPr="00DC0FCC">
              <w:rPr>
                <w:rStyle w:val="ae"/>
                <w:rFonts w:ascii="Times New Roman" w:hAnsi="Times New Roman" w:cs="Times New Roman"/>
                <w:noProof/>
                <w:sz w:val="28"/>
                <w:szCs w:val="28"/>
              </w:rPr>
              <w:t>40. Содержание и порядок подачи заявок на участие в аукционе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70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8" w:history="1">
            <w:r w:rsidR="00F60E00" w:rsidRPr="00DC0FCC">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76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59" w:history="1">
            <w:r w:rsidR="00F60E00" w:rsidRPr="00DC0FCC">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78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0" w:history="1">
            <w:r w:rsidR="00F60E00" w:rsidRPr="00DC0FCC">
              <w:rPr>
                <w:rStyle w:val="ae"/>
                <w:rFonts w:ascii="Times New Roman" w:hAnsi="Times New Roman" w:cs="Times New Roman"/>
                <w:noProof/>
                <w:sz w:val="28"/>
                <w:szCs w:val="28"/>
              </w:rPr>
              <w:t>43. Порядок проведения электронного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80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1" w:history="1">
            <w:r w:rsidR="00F60E00" w:rsidRPr="00DC0FCC">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81</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2" w:history="1">
            <w:r w:rsidR="00F60E00" w:rsidRPr="00DC0FCC">
              <w:rPr>
                <w:rStyle w:val="ae"/>
                <w:rFonts w:ascii="Times New Roman" w:hAnsi="Times New Roman" w:cs="Times New Roman"/>
                <w:noProof/>
                <w:sz w:val="28"/>
                <w:szCs w:val="28"/>
              </w:rPr>
              <w:t>45. Особенности проведения открытого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85</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63" w:history="1">
            <w:r w:rsidR="00F60E00" w:rsidRPr="00DC0FCC">
              <w:rPr>
                <w:rStyle w:val="ae"/>
                <w:rFonts w:ascii="Times New Roman" w:hAnsi="Times New Roman" w:cs="Times New Roman"/>
                <w:noProof/>
                <w:sz w:val="28"/>
                <w:szCs w:val="28"/>
                <w:lang w:val="en-US"/>
              </w:rPr>
              <w:t>IV</w:t>
            </w:r>
            <w:r w:rsidR="00F60E00" w:rsidRPr="00DC0FCC">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92</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4" w:history="1">
            <w:r w:rsidR="00F60E00" w:rsidRPr="00DC0FCC">
              <w:rPr>
                <w:rStyle w:val="ae"/>
                <w:rFonts w:ascii="Times New Roman" w:hAnsi="Times New Roman" w:cs="Times New Roman"/>
                <w:noProof/>
                <w:sz w:val="28"/>
                <w:szCs w:val="28"/>
              </w:rPr>
              <w:t>46. Условия применения запроса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92</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5" w:history="1">
            <w:r w:rsidR="00F60E00" w:rsidRPr="00DC0FCC">
              <w:rPr>
                <w:rStyle w:val="ae"/>
                <w:rFonts w:ascii="Times New Roman" w:hAnsi="Times New Roman" w:cs="Times New Roman"/>
                <w:noProof/>
                <w:sz w:val="28"/>
                <w:szCs w:val="28"/>
              </w:rPr>
              <w:t>47. Извещение о проведении запроса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93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6" w:history="1">
            <w:r w:rsidR="00F60E00" w:rsidRPr="00DC0FCC">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95</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7" w:history="1">
            <w:r w:rsidR="00F60E00" w:rsidRPr="00DC0FCC">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98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68" w:history="1">
            <w:r w:rsidR="00F60E00" w:rsidRPr="00DC0FCC">
              <w:rPr>
                <w:rStyle w:val="ae"/>
                <w:rFonts w:ascii="Times New Roman" w:hAnsi="Times New Roman" w:cs="Times New Roman"/>
                <w:noProof/>
                <w:sz w:val="28"/>
                <w:szCs w:val="28"/>
                <w:lang w:val="en-US"/>
              </w:rPr>
              <w:t>V</w:t>
            </w:r>
            <w:r w:rsidR="00F60E00" w:rsidRPr="00DC0FCC">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69" w:history="1">
            <w:r w:rsidR="00F60E00" w:rsidRPr="00DC0FCC">
              <w:rPr>
                <w:rStyle w:val="ae"/>
                <w:rFonts w:ascii="Times New Roman" w:hAnsi="Times New Roman" w:cs="Times New Roman"/>
                <w:noProof/>
                <w:sz w:val="28"/>
                <w:szCs w:val="28"/>
              </w:rPr>
              <w:t>50. Условия применения запроса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100</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0" w:history="1">
            <w:r w:rsidR="00F60E00" w:rsidRPr="00DC0FCC">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101</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1" w:history="1">
            <w:r w:rsidR="00F60E00" w:rsidRPr="00DC0FCC">
              <w:rPr>
                <w:rStyle w:val="ae"/>
                <w:rFonts w:ascii="Times New Roman" w:hAnsi="Times New Roman" w:cs="Times New Roman"/>
                <w:noProof/>
                <w:sz w:val="28"/>
                <w:szCs w:val="28"/>
              </w:rPr>
              <w:t>52. Порядок подачи заявок на участие в запросе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101</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2" w:history="1">
            <w:r w:rsidR="00F60E00" w:rsidRPr="00DC0FCC">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104</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73" w:history="1">
            <w:r w:rsidR="00F60E00" w:rsidRPr="00DC0FCC">
              <w:rPr>
                <w:rStyle w:val="ae"/>
                <w:rFonts w:ascii="Times New Roman" w:hAnsi="Times New Roman" w:cs="Times New Roman"/>
                <w:noProof/>
                <w:spacing w:val="2"/>
                <w:sz w:val="28"/>
                <w:szCs w:val="28"/>
                <w:lang w:val="en-US"/>
              </w:rPr>
              <w:t>VI</w:t>
            </w:r>
            <w:r w:rsidR="00F60E00" w:rsidRPr="00DC0FCC">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4" w:history="1">
            <w:r w:rsidR="00F60E00" w:rsidRPr="00DC0FCC">
              <w:rPr>
                <w:rStyle w:val="ae"/>
                <w:rFonts w:ascii="Times New Roman" w:hAnsi="Times New Roman" w:cs="Times New Roman"/>
                <w:noProof/>
                <w:spacing w:val="2"/>
                <w:sz w:val="28"/>
                <w:szCs w:val="28"/>
              </w:rPr>
              <w:t>54. Условия применения запроса предложений в</w:t>
            </w:r>
            <w:r w:rsidR="00F60E00" w:rsidRPr="00DC0FCC">
              <w:rPr>
                <w:rStyle w:val="ae"/>
                <w:rFonts w:ascii="Times New Roman" w:hAnsi="Times New Roman" w:cs="Times New Roman"/>
                <w:noProof/>
                <w:spacing w:val="2"/>
                <w:sz w:val="28"/>
                <w:szCs w:val="28"/>
                <w:lang w:val="en-US"/>
              </w:rPr>
              <w:t> </w:t>
            </w:r>
            <w:r w:rsidR="00F60E00" w:rsidRPr="00DC0FCC">
              <w:rPr>
                <w:rStyle w:val="ae"/>
                <w:rFonts w:ascii="Times New Roman" w:hAnsi="Times New Roman" w:cs="Times New Roman"/>
                <w:noProof/>
                <w:spacing w:val="2"/>
                <w:sz w:val="28"/>
                <w:szCs w:val="28"/>
              </w:rPr>
              <w:t>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106</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5" w:history="1">
            <w:r w:rsidR="00F60E00" w:rsidRPr="00DC0FCC">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6" w:history="1">
            <w:r w:rsidR="00F60E00" w:rsidRPr="00DC0FCC">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7" w:history="1">
            <w:r w:rsidR="00F60E00" w:rsidRPr="00DC0FCC">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108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8" w:history="1">
            <w:r w:rsidR="00F60E00" w:rsidRPr="00DC0FCC">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79" w:history="1">
            <w:r w:rsidR="00F60E00" w:rsidRPr="00DC0FCC">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113</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80" w:history="1">
            <w:r w:rsidR="00F60E00" w:rsidRPr="00DC0FCC">
              <w:rPr>
                <w:rStyle w:val="ae"/>
                <w:rFonts w:ascii="Times New Roman" w:hAnsi="Times New Roman" w:cs="Times New Roman"/>
                <w:noProof/>
                <w:sz w:val="28"/>
                <w:szCs w:val="28"/>
                <w:lang w:val="en-US"/>
              </w:rPr>
              <w:t>VII</w:t>
            </w:r>
            <w:r w:rsidR="00F60E00" w:rsidRPr="00DC0FCC">
              <w:rPr>
                <w:rStyle w:val="ae"/>
                <w:rFonts w:ascii="Times New Roman" w:hAnsi="Times New Roman" w:cs="Times New Roman"/>
                <w:noProof/>
                <w:sz w:val="28"/>
                <w:szCs w:val="28"/>
              </w:rPr>
              <w:t>. ОСОБЕННОСТИ ПРОВЕДЕНИЯ ЗАКРЫТЫХ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81" w:history="1">
            <w:r w:rsidR="00F60E00" w:rsidRPr="00DC0FCC">
              <w:rPr>
                <w:rStyle w:val="ae"/>
                <w:rFonts w:ascii="Times New Roman" w:hAnsi="Times New Roman" w:cs="Times New Roman"/>
                <w:noProof/>
                <w:sz w:val="28"/>
                <w:szCs w:val="28"/>
              </w:rPr>
              <w:t>60. Условия применения закрытых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82" w:history="1">
            <w:r w:rsidR="00F60E00" w:rsidRPr="00DC0FCC">
              <w:rPr>
                <w:rStyle w:val="ae"/>
                <w:rFonts w:ascii="Times New Roman" w:hAnsi="Times New Roman" w:cs="Times New Roman"/>
                <w:noProof/>
                <w:sz w:val="28"/>
                <w:szCs w:val="28"/>
              </w:rPr>
              <w:t>61. Особенности проведения закрытых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117</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15"/>
            <w:rPr>
              <w:rFonts w:ascii="Times New Roman" w:eastAsiaTheme="minorEastAsia" w:hAnsi="Times New Roman" w:cs="Times New Roman"/>
              <w:noProof/>
              <w:sz w:val="28"/>
              <w:szCs w:val="28"/>
              <w:lang w:eastAsia="ru-RU"/>
            </w:rPr>
          </w:pPr>
          <w:hyperlink w:anchor="_Toc76395383" w:history="1">
            <w:r w:rsidR="00F60E00" w:rsidRPr="00DC0FCC">
              <w:rPr>
                <w:rStyle w:val="ae"/>
                <w:rFonts w:ascii="Times New Roman" w:hAnsi="Times New Roman" w:cs="Times New Roman"/>
                <w:noProof/>
                <w:sz w:val="28"/>
                <w:szCs w:val="28"/>
                <w:lang w:val="en-US"/>
              </w:rPr>
              <w:t>VIII</w:t>
            </w:r>
            <w:r w:rsidR="00F60E00" w:rsidRPr="00DC0FCC">
              <w:rPr>
                <w:rStyle w:val="ae"/>
                <w:rFonts w:ascii="Times New Roman" w:hAnsi="Times New Roman" w:cs="Times New Roman"/>
                <w:noProof/>
                <w:sz w:val="28"/>
                <w:szCs w:val="28"/>
              </w:rPr>
              <w:t>. УСЛОВИЯ ПРИМЕНЕНИЯ И ПОРЯДОК ПРОВЕДЕНИЯ НЕКОНКУРЕНТНЫХ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84" w:history="1">
            <w:r w:rsidR="00F60E00" w:rsidRPr="00DC0FCC">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118</w:t>
            </w:r>
            <w:r w:rsidR="00F60E00" w:rsidRPr="00DC0FCC">
              <w:rPr>
                <w:rFonts w:ascii="Times New Roman" w:hAnsi="Times New Roman" w:cs="Times New Roman"/>
                <w:noProof/>
                <w:webHidden/>
                <w:sz w:val="28"/>
                <w:szCs w:val="28"/>
              </w:rPr>
              <w:fldChar w:fldCharType="end"/>
            </w:r>
          </w:hyperlink>
        </w:p>
        <w:p w:rsidR="00F60E00" w:rsidRPr="00DC0FCC" w:rsidRDefault="000D04DB" w:rsidP="00F60E00">
          <w:pPr>
            <w:pStyle w:val="23"/>
            <w:rPr>
              <w:rFonts w:ascii="Times New Roman" w:eastAsiaTheme="minorEastAsia" w:hAnsi="Times New Roman" w:cs="Times New Roman"/>
              <w:noProof/>
              <w:sz w:val="28"/>
              <w:szCs w:val="28"/>
              <w:lang w:eastAsia="ru-RU"/>
            </w:rPr>
          </w:pPr>
          <w:hyperlink w:anchor="_Toc76395385" w:history="1">
            <w:r w:rsidR="00F60E00" w:rsidRPr="00DC0FCC">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4F0F">
              <w:rPr>
                <w:rFonts w:ascii="Times New Roman" w:hAnsi="Times New Roman" w:cs="Times New Roman"/>
                <w:noProof/>
                <w:webHidden/>
                <w:sz w:val="28"/>
                <w:szCs w:val="28"/>
              </w:rPr>
              <w:t>128</w:t>
            </w:r>
            <w:r w:rsidR="00F60E00" w:rsidRPr="00DC0FCC">
              <w:rPr>
                <w:rFonts w:ascii="Times New Roman" w:hAnsi="Times New Roman" w:cs="Times New Roman"/>
                <w:noProof/>
                <w:webHidden/>
                <w:sz w:val="28"/>
                <w:szCs w:val="28"/>
              </w:rPr>
              <w:fldChar w:fldCharType="end"/>
            </w:r>
          </w:hyperlink>
        </w:p>
        <w:p w:rsidR="00F60E00" w:rsidRPr="009D4885" w:rsidRDefault="00F60E00" w:rsidP="00F60E00">
          <w:pPr>
            <w:widowControl w:val="0"/>
            <w:spacing w:line="240" w:lineRule="auto"/>
            <w:jc w:val="both"/>
            <w:rPr>
              <w:rFonts w:ascii="Times New Roman" w:hAnsi="Times New Roman" w:cs="Times New Roman"/>
              <w:sz w:val="28"/>
              <w:szCs w:val="28"/>
            </w:rPr>
          </w:pPr>
          <w:r w:rsidRPr="00DC0FCC">
            <w:rPr>
              <w:rFonts w:ascii="Times New Roman" w:hAnsi="Times New Roman" w:cs="Times New Roman"/>
              <w:bCs/>
              <w:sz w:val="28"/>
              <w:szCs w:val="28"/>
            </w:rPr>
            <w:fldChar w:fldCharType="end"/>
          </w:r>
        </w:p>
      </w:sdtContent>
    </w:sdt>
    <w:p w:rsidR="00F60E00" w:rsidRDefault="00F60E00" w:rsidP="00F60E00">
      <w:pPr>
        <w:pStyle w:val="1"/>
        <w:widowControl w:val="0"/>
        <w:numPr>
          <w:ilvl w:val="0"/>
          <w:numId w:val="0"/>
        </w:numPr>
        <w:rPr>
          <w:sz w:val="28"/>
          <w:szCs w:val="28"/>
          <w:lang w:val="en-US"/>
        </w:rPr>
      </w:pPr>
      <w:r w:rsidRPr="009D4885">
        <w:rPr>
          <w:sz w:val="28"/>
          <w:szCs w:val="28"/>
        </w:rPr>
        <w:br w:type="page"/>
      </w:r>
    </w:p>
    <w:p w:rsidR="00F60E00" w:rsidRPr="00393122" w:rsidRDefault="00F60E00" w:rsidP="00F60E00">
      <w:pPr>
        <w:pStyle w:val="1"/>
        <w:widowControl w:val="0"/>
        <w:numPr>
          <w:ilvl w:val="0"/>
          <w:numId w:val="0"/>
        </w:numPr>
        <w:rPr>
          <w:sz w:val="28"/>
          <w:szCs w:val="28"/>
        </w:rPr>
      </w:pPr>
      <w:bookmarkStart w:id="0" w:name="_Toc76395314"/>
      <w:r w:rsidRPr="00393122">
        <w:rPr>
          <w:sz w:val="28"/>
          <w:szCs w:val="28"/>
          <w:lang w:val="en-US"/>
        </w:rPr>
        <w:lastRenderedPageBreak/>
        <w:t>I</w:t>
      </w:r>
      <w:r w:rsidRPr="00393122">
        <w:rPr>
          <w:sz w:val="28"/>
          <w:szCs w:val="28"/>
        </w:rPr>
        <w:t>. ОБЩИЕ ПОЛОЖЕНИЯ</w:t>
      </w:r>
      <w:bookmarkEnd w:id="0"/>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 w:name="_Toc76395315"/>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76395316"/>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424F0F" w:rsidRPr="00424F0F">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7C6ADB">
        <w:rPr>
          <w:rFonts w:ascii="Times New Roman" w:hAnsi="Times New Roman" w:cs="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7C6ADB">
        <w:rPr>
          <w:rFonts w:ascii="Times New Roman" w:hAnsi="Times New Roman" w:cs="Times New Roman"/>
          <w:sz w:val="28"/>
          <w:szCs w:val="28"/>
        </w:rPr>
        <w:t xml:space="preserve">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2.5. Закупки, </w:t>
      </w:r>
      <w:proofErr w:type="gramStart"/>
      <w:r w:rsidRPr="00194174">
        <w:rPr>
          <w:rFonts w:ascii="Times New Roman" w:hAnsi="Times New Roman" w:cs="Times New Roman"/>
          <w:sz w:val="28"/>
          <w:szCs w:val="28"/>
        </w:rPr>
        <w:t>извещения</w:t>
      </w:r>
      <w:proofErr w:type="gramEnd"/>
      <w:r w:rsidRPr="00194174">
        <w:rPr>
          <w:rFonts w:ascii="Times New Roman" w:hAnsi="Times New Roman" w:cs="Times New Roman"/>
          <w:sz w:val="28"/>
          <w:szCs w:val="28"/>
        </w:rPr>
        <w:t xml:space="preserve">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76395317"/>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424F0F" w:rsidRPr="00424F0F">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 xml:space="preserve">необоснованных ограничений конкуренции по отношению к участникам </w:t>
      </w:r>
      <w:r w:rsidRPr="00393122">
        <w:rPr>
          <w:rFonts w:ascii="Times New Roman" w:hAnsi="Times New Roman" w:cs="Times New Roman"/>
          <w:sz w:val="28"/>
          <w:szCs w:val="28"/>
        </w:rPr>
        <w:lastRenderedPageBreak/>
        <w:t>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76395318"/>
      <w:r w:rsidRPr="00393122">
        <w:rPr>
          <w:rFonts w:ascii="Times New Roman" w:hAnsi="Times New Roman" w:cs="Times New Roman"/>
          <w:color w:val="auto"/>
          <w:sz w:val="28"/>
          <w:szCs w:val="28"/>
        </w:rPr>
        <w:t>4. Правовые основы осуществления закупок заказчиком</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76395319"/>
      <w:r w:rsidRPr="00393122">
        <w:rPr>
          <w:rFonts w:ascii="Times New Roman" w:hAnsi="Times New Roman" w:cs="Times New Roman"/>
          <w:color w:val="auto"/>
          <w:sz w:val="28"/>
          <w:szCs w:val="28"/>
        </w:rPr>
        <w:t>5. Информационное обеспечение закупок</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w:t>
      </w:r>
      <w:r w:rsidRPr="007C3268">
        <w:rPr>
          <w:rFonts w:ascii="Times New Roman" w:hAnsi="Times New Roman" w:cs="Times New Roman"/>
          <w:sz w:val="28"/>
          <w:szCs w:val="28"/>
        </w:rPr>
        <w:lastRenderedPageBreak/>
        <w:t>сведения: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A435D3">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Pr="007C3268">
        <w:rPr>
          <w:rStyle w:val="ab"/>
          <w:rFonts w:ascii="Times New Roman" w:hAnsi="Times New Roman" w:cs="Times New Roman"/>
          <w:sz w:val="28"/>
          <w:szCs w:val="28"/>
        </w:rPr>
        <w:footnoteReference w:id="1"/>
      </w:r>
      <w:bookmarkEnd w:id="6"/>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424F0F">
        <w:rPr>
          <w:rFonts w:ascii="Times New Roman" w:hAnsi="Times New Roman" w:cs="Times New Roman"/>
          <w:sz w:val="28"/>
          <w:szCs w:val="28"/>
          <w:vertAlign w:val="superscript"/>
        </w:rPr>
        <w:t>1</w:t>
      </w:r>
      <w:proofErr w:type="gramStart"/>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w:t>
      </w:r>
      <w:r w:rsidRPr="00BB113E">
        <w:rPr>
          <w:rFonts w:ascii="Times New Roman" w:hAnsi="Times New Roman" w:cs="Times New Roman"/>
          <w:spacing w:val="-2"/>
          <w:sz w:val="28"/>
          <w:szCs w:val="28"/>
        </w:rPr>
        <w:lastRenderedPageBreak/>
        <w:t>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76395320"/>
      <w:r w:rsidRPr="0086223E">
        <w:rPr>
          <w:rFonts w:ascii="Times New Roman" w:hAnsi="Times New Roman" w:cs="Times New Roman"/>
          <w:color w:val="auto"/>
          <w:spacing w:val="-2"/>
          <w:sz w:val="28"/>
          <w:szCs w:val="28"/>
        </w:rPr>
        <w:t>6. Планирование закупок</w:t>
      </w:r>
      <w:bookmarkEnd w:id="7"/>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rFonts w:ascii="Times New Roman" w:hAnsi="Times New Roman" w:cs="Times New Roman"/>
          <w:spacing w:val="-2"/>
          <w:sz w:val="28"/>
          <w:szCs w:val="28"/>
        </w:rPr>
        <w:t>с даты утверждения</w:t>
      </w:r>
      <w:proofErr w:type="gramEnd"/>
      <w:r w:rsidRPr="0086223E">
        <w:rPr>
          <w:rFonts w:ascii="Times New Roman" w:hAnsi="Times New Roman" w:cs="Times New Roman"/>
          <w:spacing w:val="-2"/>
          <w:sz w:val="28"/>
          <w:szCs w:val="28"/>
        </w:rPr>
        <w:t xml:space="preserve">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w:t>
      </w:r>
      <w:r w:rsidRPr="007C3268">
        <w:rPr>
          <w:rFonts w:ascii="Times New Roman" w:hAnsi="Times New Roman" w:cs="Times New Roman"/>
          <w:sz w:val="28"/>
          <w:szCs w:val="28"/>
        </w:rPr>
        <w:lastRenderedPageBreak/>
        <w:t xml:space="preserve">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w:t>
      </w:r>
      <w:proofErr w:type="gramStart"/>
      <w:r w:rsidRPr="00751710">
        <w:rPr>
          <w:rFonts w:ascii="Times New Roman" w:hAnsi="Times New Roman" w:cs="Times New Roman"/>
          <w:sz w:val="28"/>
          <w:szCs w:val="28"/>
        </w:rPr>
        <w:t>заказчика</w:t>
      </w:r>
      <w:proofErr w:type="gramEnd"/>
      <w:r w:rsidRPr="00751710">
        <w:rPr>
          <w:rFonts w:ascii="Times New Roman" w:hAnsi="Times New Roman" w:cs="Times New Roman"/>
          <w:sz w:val="28"/>
          <w:szCs w:val="28"/>
        </w:rPr>
        <w:t xml:space="preserve">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 w:name="_Toc76395321"/>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F60E00" w:rsidRPr="004B5795"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 xml:space="preserve">7.6. </w:t>
      </w:r>
      <w:r w:rsidR="004B5795" w:rsidRPr="004B5795">
        <w:rPr>
          <w:rFonts w:ascii="Times New Roman" w:hAnsi="Times New Roman" w:cs="Times New Roman"/>
          <w:sz w:val="28"/>
          <w:szCs w:val="28"/>
        </w:rPr>
        <w:t xml:space="preserve">Заказчик обязан проводить закупки в электронной форме в случаях, </w:t>
      </w:r>
      <w:r w:rsidR="004B5795" w:rsidRPr="004B5795">
        <w:rPr>
          <w:rFonts w:ascii="Times New Roman" w:hAnsi="Times New Roman" w:cs="Times New Roman"/>
          <w:sz w:val="28"/>
          <w:szCs w:val="28"/>
        </w:rPr>
        <w:lastRenderedPageBreak/>
        <w:t>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88766D">
        <w:rPr>
          <w:rFonts w:ascii="Times New Roman" w:hAnsi="Times New Roman" w:cs="Times New Roman"/>
          <w:sz w:val="28"/>
          <w:szCs w:val="28"/>
        </w:rPr>
        <w:t>конкурентной закупки</w:t>
      </w:r>
      <w:r w:rsidR="0088766D" w:rsidRPr="0088766D">
        <w:rPr>
          <w:rFonts w:ascii="Times New Roman" w:hAnsi="Times New Roman" w:cs="Times New Roman"/>
          <w:sz w:val="28"/>
          <w:szCs w:val="28"/>
        </w:rPr>
        <w:t>, запросе оферт в электронной форме</w:t>
      </w:r>
      <w:r w:rsidRPr="0088766D">
        <w:rPr>
          <w:rFonts w:ascii="Times New Roman" w:hAnsi="Times New Roman" w:cs="Times New Roman"/>
          <w:sz w:val="28"/>
          <w:szCs w:val="28"/>
        </w:rPr>
        <w:t xml:space="preserve"> невозможно</w:t>
      </w:r>
      <w:r w:rsidRPr="007C3268">
        <w:rPr>
          <w:rFonts w:ascii="Times New Roman" w:hAnsi="Times New Roman" w:cs="Times New Roman"/>
          <w:sz w:val="28"/>
          <w:szCs w:val="28"/>
        </w:rPr>
        <w:t xml:space="preserve"> определить, предусмотрены главой 17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F60E00" w:rsidRPr="000D2D1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CC7F82" w:rsidRPr="00751710" w:rsidRDefault="00CC7F82"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 w:name="_Toc76395322"/>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7C3268" w:rsidRDefault="00F60E00" w:rsidP="00F60E0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ЕИС одновременно. Заказчик имеет право </w:t>
      </w:r>
      <w:proofErr w:type="gramStart"/>
      <w:r w:rsidRPr="007C3268">
        <w:rPr>
          <w:rFonts w:ascii="Times New Roman" w:hAnsi="Times New Roman" w:cs="Times New Roman"/>
          <w:sz w:val="28"/>
          <w:szCs w:val="28"/>
        </w:rPr>
        <w:t>разместить извещение</w:t>
      </w:r>
      <w:proofErr w:type="gramEnd"/>
      <w:r w:rsidRPr="007C3268">
        <w:rPr>
          <w:rFonts w:ascii="Times New Roman" w:hAnsi="Times New Roman" w:cs="Times New Roman"/>
          <w:sz w:val="28"/>
          <w:szCs w:val="28"/>
        </w:rPr>
        <w:t xml:space="preserve">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F60E00" w:rsidRPr="004C2691"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техническом регулировании, законодательством Российской Федерации </w:t>
      </w:r>
      <w:r w:rsidRPr="00393122">
        <w:rPr>
          <w:rFonts w:ascii="Times New Roman" w:hAnsi="Times New Roman" w:cs="Times New Roman"/>
          <w:sz w:val="28"/>
          <w:szCs w:val="28"/>
        </w:rPr>
        <w:lastRenderedPageBreak/>
        <w:t>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xml:space="preserve">) перечень документов, представляемых участниками закупки </w:t>
      </w:r>
      <w:r w:rsidRPr="00393122">
        <w:rPr>
          <w:rFonts w:ascii="Times New Roman" w:hAnsi="Times New Roman" w:cs="Times New Roman"/>
          <w:sz w:val="28"/>
          <w:szCs w:val="28"/>
        </w:rPr>
        <w:lastRenderedPageBreak/>
        <w:t>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roofErr w:type="gramEnd"/>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F60E00" w:rsidRPr="00393122" w:rsidRDefault="00F60E00" w:rsidP="00F60E0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7C3268">
        <w:rPr>
          <w:rFonts w:ascii="Times New Roman" w:hAnsi="Times New Roman" w:cs="Times New Roman"/>
          <w:sz w:val="28"/>
          <w:szCs w:val="28"/>
        </w:rPr>
        <w:t xml:space="preserve">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AF4EBE">
        <w:rPr>
          <w:rFonts w:ascii="Times New Roman" w:hAnsi="Times New Roman" w:cs="Times New Roman"/>
          <w:sz w:val="28"/>
          <w:szCs w:val="28"/>
        </w:rPr>
        <w:t xml:space="preserve">с которым заключается </w:t>
      </w:r>
      <w:r w:rsidR="00AF4EBE" w:rsidRPr="00AF4EBE">
        <w:rPr>
          <w:rFonts w:ascii="Times New Roman" w:hAnsi="Times New Roman" w:cs="Times New Roman"/>
          <w:sz w:val="28"/>
          <w:szCs w:val="28"/>
        </w:rPr>
        <w:lastRenderedPageBreak/>
        <w:t>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7C3268"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8.12. </w:t>
      </w:r>
      <w:proofErr w:type="gramStart"/>
      <w:r w:rsidRPr="00AA56DD">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w:t>
      </w:r>
      <w:proofErr w:type="gramEnd"/>
      <w:r w:rsidRPr="00AA56DD">
        <w:rPr>
          <w:rFonts w:ascii="Times New Roman" w:hAnsi="Times New Roman" w:cs="Times New Roman"/>
          <w:sz w:val="28"/>
          <w:szCs w:val="28"/>
        </w:rPr>
        <w:t xml:space="preserve"> </w:t>
      </w:r>
      <w:proofErr w:type="gramStart"/>
      <w:r w:rsidRPr="00AA56DD">
        <w:rPr>
          <w:rFonts w:ascii="Times New Roman" w:hAnsi="Times New Roman" w:cs="Times New Roman"/>
          <w:sz w:val="28"/>
          <w:szCs w:val="28"/>
        </w:rPr>
        <w:t>частях</w:t>
      </w:r>
      <w:proofErr w:type="gramEnd"/>
      <w:r w:rsidRPr="00AA56DD">
        <w:rPr>
          <w:rFonts w:ascii="Times New Roman" w:hAnsi="Times New Roman" w:cs="Times New Roman"/>
          <w:sz w:val="28"/>
          <w:szCs w:val="28"/>
        </w:rPr>
        <w:t xml:space="preserve">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Не допускается установление в документации о конкурентной закупке </w:t>
      </w:r>
      <w:r w:rsidRPr="00AA56DD">
        <w:rPr>
          <w:rFonts w:ascii="Times New Roman" w:hAnsi="Times New Roman" w:cs="Times New Roman"/>
          <w:sz w:val="28"/>
          <w:szCs w:val="28"/>
        </w:rPr>
        <w:lastRenderedPageBreak/>
        <w:t>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w:t>
      </w:r>
      <w:proofErr w:type="gramStart"/>
      <w:r w:rsidRPr="00AA56DD">
        <w:rPr>
          <w:rFonts w:ascii="Times New Roman" w:hAnsi="Times New Roman" w:cs="Times New Roman"/>
          <w:sz w:val="28"/>
          <w:szCs w:val="28"/>
        </w:rPr>
        <w:t>,</w:t>
      </w:r>
      <w:proofErr w:type="gramEnd"/>
      <w:r w:rsidRPr="00AA56DD">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 w:name="_Toc76395323"/>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w:t>
      </w:r>
      <w:proofErr w:type="gramStart"/>
      <w:r w:rsidRPr="00C6241E">
        <w:rPr>
          <w:rFonts w:ascii="Times New Roman" w:hAnsi="Times New Roman" w:cs="Times New Roman"/>
          <w:sz w:val="28"/>
          <w:szCs w:val="28"/>
        </w:rPr>
        <w:t>позднее</w:t>
      </w:r>
      <w:proofErr w:type="gramEnd"/>
      <w:r w:rsidRPr="00C6241E">
        <w:rPr>
          <w:rFonts w:ascii="Times New Roman" w:hAnsi="Times New Roman" w:cs="Times New Roman"/>
          <w:sz w:val="28"/>
          <w:szCs w:val="28"/>
        </w:rPr>
        <w:t xml:space="preserve">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w:t>
      </w:r>
      <w:proofErr w:type="gramStart"/>
      <w:r w:rsidRPr="00B040C5">
        <w:rPr>
          <w:rFonts w:ascii="Times New Roman" w:hAnsi="Times New Roman" w:cs="Times New Roman"/>
          <w:sz w:val="28"/>
          <w:szCs w:val="28"/>
        </w:rPr>
        <w:t>с даты поступления</w:t>
      </w:r>
      <w:proofErr w:type="gramEnd"/>
      <w:r w:rsidRPr="00B040C5">
        <w:rPr>
          <w:rFonts w:ascii="Times New Roman" w:hAnsi="Times New Roman" w:cs="Times New Roman"/>
          <w:sz w:val="28"/>
          <w:szCs w:val="28"/>
        </w:rPr>
        <w:t xml:space="preserve">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 xml:space="preserve">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w:t>
      </w:r>
      <w:r w:rsidRPr="007C3268">
        <w:rPr>
          <w:rFonts w:ascii="Times New Roman" w:hAnsi="Times New Roman" w:cs="Times New Roman"/>
          <w:sz w:val="28"/>
          <w:szCs w:val="28"/>
        </w:rPr>
        <w:lastRenderedPageBreak/>
        <w:t>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76395324"/>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w:t>
      </w:r>
      <w:proofErr w:type="gramStart"/>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roofErr w:type="gramEnd"/>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w:t>
      </w:r>
      <w:proofErr w:type="gramStart"/>
      <w:r w:rsidRPr="007C3268">
        <w:rPr>
          <w:rFonts w:ascii="Times New Roman" w:hAnsi="Times New Roman" w:cs="Times New Roman"/>
          <w:sz w:val="28"/>
          <w:szCs w:val="28"/>
        </w:rPr>
        <w:t>,</w:t>
      </w:r>
      <w:proofErr w:type="gramEnd"/>
      <w:r w:rsidRPr="007C3268">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w:t>
      </w:r>
      <w:r w:rsidRPr="007C3268">
        <w:rPr>
          <w:rFonts w:ascii="Times New Roman" w:hAnsi="Times New Roman" w:cs="Times New Roman"/>
          <w:sz w:val="28"/>
          <w:szCs w:val="28"/>
        </w:rPr>
        <w:lastRenderedPageBreak/>
        <w:t xml:space="preserve">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гарантийных обязатель</w:t>
      </w:r>
      <w:proofErr w:type="gramStart"/>
      <w:r w:rsidR="00106714" w:rsidRPr="00106714">
        <w:rPr>
          <w:rFonts w:ascii="Times New Roman" w:hAnsi="Times New Roman" w:cs="Times New Roman"/>
          <w:sz w:val="28"/>
          <w:szCs w:val="28"/>
        </w:rPr>
        <w:t xml:space="preserve">ств </w:t>
      </w:r>
      <w:r w:rsidRPr="007C3268">
        <w:rPr>
          <w:rFonts w:ascii="Times New Roman" w:hAnsi="Times New Roman" w:cs="Times New Roman"/>
          <w:sz w:val="28"/>
          <w:szCs w:val="28"/>
        </w:rPr>
        <w:t>пр</w:t>
      </w:r>
      <w:proofErr w:type="gramEnd"/>
      <w:r w:rsidRPr="007C3268">
        <w:rPr>
          <w:rFonts w:ascii="Times New Roman" w:hAnsi="Times New Roman" w:cs="Times New Roman"/>
          <w:sz w:val="28"/>
          <w:szCs w:val="28"/>
        </w:rPr>
        <w:t>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 xml:space="preserve">10.2. </w:t>
      </w:r>
      <w:proofErr w:type="gramStart"/>
      <w:r w:rsidRPr="007C3268">
        <w:rPr>
          <w:rFonts w:ascii="Times New Roman" w:hAnsi="Times New Roman" w:cs="Times New Roman"/>
          <w:sz w:val="28"/>
          <w:szCs w:val="28"/>
        </w:rPr>
        <w:t>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w:t>
      </w:r>
      <w:proofErr w:type="gramStart"/>
      <w:r w:rsidRPr="002113D4">
        <w:rPr>
          <w:rFonts w:ascii="Times New Roman" w:hAnsi="Times New Roman" w:cs="Times New Roman"/>
          <w:sz w:val="28"/>
          <w:szCs w:val="28"/>
        </w:rPr>
        <w:t>которой</w:t>
      </w:r>
      <w:proofErr w:type="gramEnd"/>
      <w:r w:rsidRPr="002113D4">
        <w:rPr>
          <w:rFonts w:ascii="Times New Roman" w:hAnsi="Times New Roman" w:cs="Times New Roman"/>
          <w:sz w:val="28"/>
          <w:szCs w:val="28"/>
        </w:rPr>
        <w:t xml:space="preserve">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w:t>
      </w:r>
      <w:proofErr w:type="gramStart"/>
      <w:r w:rsidRPr="002113D4">
        <w:rPr>
          <w:rFonts w:ascii="Times New Roman" w:hAnsi="Times New Roman" w:cs="Times New Roman"/>
          <w:sz w:val="28"/>
          <w:szCs w:val="28"/>
        </w:rPr>
        <w:t>ценах</w:t>
      </w:r>
      <w:proofErr w:type="gramEnd"/>
      <w:r w:rsidRPr="002113D4">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w:t>
      </w:r>
      <w:proofErr w:type="gramStart"/>
      <w:r w:rsidRPr="002113D4">
        <w:rPr>
          <w:rFonts w:ascii="Times New Roman" w:hAnsi="Times New Roman" w:cs="Times New Roman"/>
          <w:sz w:val="28"/>
          <w:szCs w:val="28"/>
        </w:rPr>
        <w:t>котировках</w:t>
      </w:r>
      <w:proofErr w:type="gramEnd"/>
      <w:r w:rsidRPr="002113D4">
        <w:rPr>
          <w:rFonts w:ascii="Times New Roman" w:hAnsi="Times New Roman" w:cs="Times New Roman"/>
          <w:sz w:val="28"/>
          <w:szCs w:val="28"/>
        </w:rPr>
        <w:t xml:space="preserve">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2113D4">
        <w:rPr>
          <w:rFonts w:ascii="Times New Roman" w:hAnsi="Times New Roman" w:cs="Times New Roman"/>
          <w:sz w:val="28"/>
          <w:szCs w:val="28"/>
        </w:rPr>
        <w:lastRenderedPageBreak/>
        <w:t>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2113D4" w:rsidRPr="002113D4"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lastRenderedPageBreak/>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w:t>
      </w:r>
      <w:proofErr w:type="gramStart"/>
      <w:r w:rsidRPr="00393122">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w:t>
      </w:r>
      <w:r w:rsidRPr="00393122">
        <w:rPr>
          <w:rFonts w:ascii="Times New Roman" w:hAnsi="Times New Roman" w:cs="Times New Roman"/>
          <w:sz w:val="28"/>
          <w:szCs w:val="28"/>
        </w:rPr>
        <w:lastRenderedPageBreak/>
        <w:t>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76395325"/>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w:t>
      </w:r>
      <w:proofErr w:type="gramStart"/>
      <w:r w:rsidRPr="0006606D">
        <w:rPr>
          <w:rFonts w:ascii="Times New Roman" w:hAnsi="Times New Roman" w:cs="Times New Roman"/>
          <w:spacing w:val="-4"/>
          <w:sz w:val="28"/>
          <w:szCs w:val="28"/>
        </w:rPr>
        <w:t xml:space="preserve">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w:t>
      </w:r>
      <w:proofErr w:type="gramStart"/>
      <w:r w:rsidRPr="0006606D">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rsidRPr="0006606D">
        <w:rPr>
          <w:rFonts w:ascii="Times New Roman" w:hAnsi="Times New Roman" w:cs="Times New Roman"/>
          <w:spacing w:val="-4"/>
          <w:sz w:val="28"/>
          <w:szCs w:val="28"/>
        </w:rPr>
        <w:lastRenderedPageBreak/>
        <w:t>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w:t>
      </w:r>
      <w:proofErr w:type="gramEnd"/>
      <w:r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60E00" w:rsidRPr="0006606D"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76395326"/>
      <w:r w:rsidRPr="0006606D">
        <w:rPr>
          <w:rFonts w:ascii="Times New Roman" w:hAnsi="Times New Roman" w:cs="Times New Roman"/>
          <w:color w:val="auto"/>
          <w:spacing w:val="-4"/>
          <w:sz w:val="28"/>
          <w:szCs w:val="28"/>
        </w:rPr>
        <w:t>12. Требования к участникам закупки</w:t>
      </w:r>
      <w:bookmarkEnd w:id="14"/>
    </w:p>
    <w:p w:rsidR="00F60E00" w:rsidRPr="0006606D"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1477F2" w:rsidRDefault="00F60E00" w:rsidP="00F60E0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F60E00" w:rsidRPr="00FE34C0" w:rsidRDefault="00F60E00" w:rsidP="00F60E0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руководителя, членов коллегиального исполнительного органа </w:t>
      </w:r>
      <w:r w:rsidRPr="00144591">
        <w:rPr>
          <w:rFonts w:ascii="Times New Roman" w:hAnsi="Times New Roman" w:cs="Times New Roman"/>
          <w:sz w:val="28"/>
          <w:szCs w:val="28"/>
        </w:rPr>
        <w:lastRenderedPageBreak/>
        <w:t>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14459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w:t>
      </w:r>
      <w:r w:rsidRPr="00144591">
        <w:rPr>
          <w:rFonts w:ascii="Times New Roman" w:hAnsi="Times New Roman" w:cs="Times New Roman"/>
          <w:sz w:val="28"/>
          <w:szCs w:val="28"/>
        </w:rPr>
        <w:lastRenderedPageBreak/>
        <w:t>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5" w:name="_Toc76395327"/>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roofErr w:type="gramEnd"/>
    </w:p>
    <w:p w:rsidR="00F60E00" w:rsidRPr="00D21704" w:rsidRDefault="00F60E00" w:rsidP="00F60E0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Pr="006C251D">
        <w:rPr>
          <w:rFonts w:ascii="Times New Roman" w:hAnsi="Times New Roman" w:cs="Times New Roman"/>
          <w:sz w:val="28"/>
          <w:szCs w:val="28"/>
        </w:rPr>
        <w:lastRenderedPageBreak/>
        <w:t>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6C251D">
        <w:rPr>
          <w:rFonts w:ascii="Times New Roman" w:hAnsi="Times New Roman" w:cs="Times New Roman"/>
          <w:sz w:val="28"/>
          <w:szCs w:val="28"/>
        </w:rPr>
        <w:t>являющихся</w:t>
      </w:r>
      <w:proofErr w:type="gramEnd"/>
      <w:r w:rsidRPr="006C251D">
        <w:rPr>
          <w:rFonts w:ascii="Times New Roman" w:hAnsi="Times New Roman" w:cs="Times New Roman"/>
          <w:sz w:val="28"/>
          <w:szCs w:val="28"/>
        </w:rPr>
        <w:t xml:space="preserve">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rFonts w:ascii="Times New Roman" w:hAnsi="Times New Roman" w:cs="Times New Roman"/>
          <w:sz w:val="28"/>
          <w:szCs w:val="28"/>
        </w:rPr>
        <w:t xml:space="preserve"> </w:t>
      </w:r>
      <w:proofErr w:type="gramStart"/>
      <w:r w:rsidRPr="006C251D">
        <w:rPr>
          <w:rFonts w:ascii="Times New Roman" w:hAnsi="Times New Roman" w:cs="Times New Roman"/>
          <w:sz w:val="28"/>
          <w:szCs w:val="28"/>
        </w:rPr>
        <w:t>соответствии</w:t>
      </w:r>
      <w:proofErr w:type="gramEnd"/>
      <w:r w:rsidRPr="006C251D">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w:t>
      </w:r>
      <w:proofErr w:type="gramEnd"/>
      <w:r w:rsidRPr="006C251D">
        <w:rPr>
          <w:rFonts w:ascii="Times New Roman" w:hAnsi="Times New Roman" w:cs="Times New Roman"/>
          <w:sz w:val="28"/>
          <w:szCs w:val="28"/>
        </w:rPr>
        <w:t xml:space="preserve">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76395328"/>
      <w:r w:rsidRPr="00ED3DDF">
        <w:rPr>
          <w:rFonts w:ascii="Times New Roman" w:hAnsi="Times New Roman" w:cs="Times New Roman"/>
          <w:color w:val="auto"/>
          <w:sz w:val="28"/>
          <w:szCs w:val="28"/>
        </w:rPr>
        <w:t>14. Особенности проведения совместных закупок</w:t>
      </w:r>
      <w:bookmarkEnd w:id="16"/>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76395329"/>
      <w:r w:rsidRPr="00393122">
        <w:rPr>
          <w:rFonts w:ascii="Times New Roman" w:hAnsi="Times New Roman" w:cs="Times New Roman"/>
          <w:color w:val="auto"/>
          <w:sz w:val="28"/>
          <w:szCs w:val="28"/>
        </w:rPr>
        <w:lastRenderedPageBreak/>
        <w:t>15. Особенности участия субъектов малого и среднего предпринимательства в проведении закупок</w:t>
      </w:r>
      <w:bookmarkEnd w:id="1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42E">
        <w:rPr>
          <w:rFonts w:ascii="Times New Roman" w:hAnsi="Times New Roman" w:cs="Times New Roman"/>
          <w:sz w:val="28"/>
          <w:szCs w:val="28"/>
        </w:rPr>
        <w:t xml:space="preserve">15.3. </w:t>
      </w:r>
      <w:proofErr w:type="gramStart"/>
      <w:r w:rsidRPr="001D342E">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4</w:t>
      </w:r>
      <w:r w:rsidRPr="006C251D">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5</w:t>
      </w:r>
      <w:r w:rsidRPr="006C251D">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6</w:t>
      </w:r>
      <w:r w:rsidRPr="006C251D">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7</w:t>
      </w:r>
      <w:r w:rsidRPr="006C251D">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8</w:t>
      </w:r>
      <w:r w:rsidRPr="006C251D">
        <w:rPr>
          <w:rFonts w:ascii="Times New Roman" w:hAnsi="Times New Roman" w:cs="Times New Roman"/>
          <w:sz w:val="28"/>
          <w:szCs w:val="28"/>
        </w:rPr>
        <w:t xml:space="preserve">. Срок оплаты поставленных товаров (выполненных работ, оказанных </w:t>
      </w:r>
      <w:r w:rsidRPr="006C251D">
        <w:rPr>
          <w:rFonts w:ascii="Times New Roman" w:hAnsi="Times New Roman" w:cs="Times New Roman"/>
          <w:sz w:val="28"/>
          <w:szCs w:val="28"/>
        </w:rPr>
        <w:lastRenderedPageBreak/>
        <w:t>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9</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F85A37">
        <w:rPr>
          <w:rFonts w:ascii="Times New Roman" w:hAnsi="Times New Roman" w:cs="Times New Roman"/>
          <w:sz w:val="28"/>
          <w:szCs w:val="28"/>
        </w:rPr>
        <w:t>0</w:t>
      </w:r>
      <w:r>
        <w:rPr>
          <w:rFonts w:ascii="Times New Roman" w:hAnsi="Times New Roman" w:cs="Times New Roman"/>
          <w:sz w:val="28"/>
          <w:szCs w:val="28"/>
        </w:rPr>
        <w:t xml:space="preserve">. </w:t>
      </w:r>
      <w:proofErr w:type="gramStart"/>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roofErr w:type="gramEnd"/>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76395330"/>
      <w:r w:rsidRPr="00F106DC">
        <w:rPr>
          <w:rFonts w:ascii="Times New Roman" w:hAnsi="Times New Roman" w:cs="Times New Roman"/>
          <w:color w:val="auto"/>
          <w:sz w:val="28"/>
          <w:szCs w:val="28"/>
        </w:rPr>
        <w:t>16. Особенности проведения закупок с переторжкой</w:t>
      </w:r>
      <w:bookmarkEnd w:id="1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w:t>
      </w:r>
      <w:proofErr w:type="gramStart"/>
      <w:r w:rsidRPr="006C251D">
        <w:rPr>
          <w:rFonts w:ascii="Times New Roman" w:hAnsi="Times New Roman" w:cs="Times New Roman"/>
          <w:sz w:val="28"/>
          <w:szCs w:val="28"/>
        </w:rPr>
        <w:t>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6C251D">
        <w:rPr>
          <w:rFonts w:ascii="Times New Roman" w:hAnsi="Times New Roman" w:cs="Times New Roman"/>
          <w:sz w:val="28"/>
          <w:szCs w:val="28"/>
        </w:rPr>
        <w:t xml:space="preserve">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16.7. Участник, заявка которого была признана соответствующей требованиям извещения и документации о конкурентной закупке, вправе </w:t>
      </w:r>
      <w:r w:rsidRPr="006C251D">
        <w:rPr>
          <w:rFonts w:ascii="Times New Roman" w:hAnsi="Times New Roman" w:cs="Times New Roman"/>
          <w:sz w:val="28"/>
          <w:szCs w:val="28"/>
        </w:rPr>
        <w:lastRenderedPageBreak/>
        <w:t>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76395331"/>
      <w:r>
        <w:rPr>
          <w:rFonts w:ascii="Times New Roman" w:hAnsi="Times New Roman" w:cs="Times New Roman"/>
          <w:color w:val="auto"/>
          <w:sz w:val="28"/>
          <w:szCs w:val="28"/>
        </w:rPr>
        <w:lastRenderedPageBreak/>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19"/>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76395332"/>
      <w:r w:rsidRPr="00393122">
        <w:rPr>
          <w:rFonts w:ascii="Times New Roman" w:hAnsi="Times New Roman" w:cs="Times New Roman"/>
          <w:color w:val="auto"/>
          <w:sz w:val="28"/>
          <w:szCs w:val="28"/>
        </w:rPr>
        <w:t>товаров, работ, услуг</w:t>
      </w:r>
      <w:bookmarkEnd w:id="2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r>
      <w:proofErr w:type="gramStart"/>
      <w:r w:rsidRPr="006E1DA7">
        <w:rPr>
          <w:rFonts w:ascii="Times New Roman" w:hAnsi="Times New Roman" w:cs="Times New Roman"/>
          <w:sz w:val="28"/>
          <w:szCs w:val="28"/>
        </w:rPr>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w:t>
      </w:r>
      <w:r w:rsidRPr="006E1DA7">
        <w:rPr>
          <w:rFonts w:ascii="Times New Roman" w:hAnsi="Times New Roman" w:cs="Times New Roman"/>
          <w:sz w:val="28"/>
          <w:szCs w:val="28"/>
        </w:rPr>
        <w:lastRenderedPageBreak/>
        <w:t xml:space="preserve">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rFonts w:ascii="Times New Roman" w:hAnsi="Times New Roman" w:cs="Times New Roman"/>
          <w:sz w:val="28"/>
          <w:szCs w:val="28"/>
        </w:rPr>
        <w:t>предложенную</w:t>
      </w:r>
      <w:proofErr w:type="gramEnd"/>
      <w:r w:rsidRPr="006E1DA7">
        <w:rPr>
          <w:rFonts w:ascii="Times New Roman" w:hAnsi="Times New Roman" w:cs="Times New Roman"/>
          <w:sz w:val="28"/>
          <w:szCs w:val="28"/>
        </w:rPr>
        <w:t xml:space="preserve">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F60E00" w:rsidRDefault="00F60E00" w:rsidP="00F60E00">
      <w:pPr>
        <w:pStyle w:val="2"/>
        <w:widowControl w:val="0"/>
        <w:spacing w:before="0"/>
        <w:jc w:val="center"/>
        <w:rPr>
          <w:rFonts w:ascii="Times New Roman" w:hAnsi="Times New Roman" w:cs="Times New Roman"/>
          <w:color w:val="auto"/>
          <w:sz w:val="28"/>
          <w:szCs w:val="28"/>
        </w:rPr>
      </w:pPr>
      <w:bookmarkStart w:id="21" w:name="_Toc76395333"/>
      <w:r w:rsidRPr="00ED3DDF">
        <w:rPr>
          <w:rFonts w:ascii="Times New Roman" w:hAnsi="Times New Roman" w:cs="Times New Roman"/>
          <w:color w:val="auto"/>
          <w:sz w:val="28"/>
          <w:szCs w:val="28"/>
        </w:rPr>
        <w:t>18. Особенности проведения зонтичных закупок</w:t>
      </w:r>
      <w:bookmarkEnd w:id="21"/>
    </w:p>
    <w:p w:rsidR="00F60E00" w:rsidRPr="00ED3DDF" w:rsidRDefault="00F60E00" w:rsidP="00F60E00">
      <w:pPr>
        <w:widowControl w:val="0"/>
        <w:spacing w:after="0"/>
      </w:pP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w:t>
      </w:r>
      <w:r w:rsidR="00735D04">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w:t>
      </w:r>
      <w:proofErr w:type="gramStart"/>
      <w:r w:rsidRPr="006E1DA7">
        <w:rPr>
          <w:rFonts w:ascii="Times New Roman" w:eastAsia="Times New Roman" w:hAnsi="Times New Roman" w:cs="Times New Roman"/>
          <w:sz w:val="28"/>
          <w:szCs w:val="28"/>
          <w:lang w:eastAsia="ru-RU"/>
        </w:rPr>
        <w:t>предусматривающ</w:t>
      </w:r>
      <w:r w:rsidR="00735D04">
        <w:rPr>
          <w:rFonts w:ascii="Times New Roman" w:eastAsia="Times New Roman" w:hAnsi="Times New Roman" w:cs="Times New Roman"/>
          <w:sz w:val="28"/>
          <w:szCs w:val="28"/>
          <w:lang w:eastAsia="ru-RU"/>
        </w:rPr>
        <w:t>ие</w:t>
      </w:r>
      <w:proofErr w:type="gramEnd"/>
      <w:r w:rsidRPr="006E1DA7">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18.5. </w:t>
      </w:r>
      <w:proofErr w:type="gramStart"/>
      <w:r w:rsidRPr="006E1DA7">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6E1DA7">
        <w:rPr>
          <w:rFonts w:ascii="Times New Roman" w:eastAsia="Times New Roman" w:hAnsi="Times New Roman" w:cs="Times New Roman"/>
          <w:sz w:val="28"/>
          <w:szCs w:val="28"/>
          <w:lang w:eastAsia="ru-RU"/>
        </w:rPr>
        <w:t xml:space="preserve">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6E1DA7">
        <w:rPr>
          <w:rFonts w:ascii="Times New Roman" w:eastAsia="Times New Roman" w:hAnsi="Times New Roman" w:cs="Times New Roman"/>
          <w:sz w:val="28"/>
          <w:szCs w:val="28"/>
          <w:lang w:eastAsia="ru-RU"/>
        </w:rPr>
        <w:t>заявку</w:t>
      </w:r>
      <w:proofErr w:type="gramEnd"/>
      <w:r w:rsidRPr="006E1DA7">
        <w:rPr>
          <w:rFonts w:ascii="Times New Roman" w:eastAsia="Times New Roman" w:hAnsi="Times New Roman" w:cs="Times New Roman"/>
          <w:sz w:val="28"/>
          <w:szCs w:val="28"/>
          <w:lang w:eastAsia="ru-RU"/>
        </w:rPr>
        <w:t xml:space="preserve">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76395334"/>
      <w:r w:rsidRPr="006E1DA7">
        <w:rPr>
          <w:rFonts w:ascii="Times New Roman" w:hAnsi="Times New Roman" w:cs="Times New Roman"/>
          <w:color w:val="auto"/>
          <w:sz w:val="28"/>
          <w:szCs w:val="28"/>
        </w:rPr>
        <w:t>19. Особенности участия в закупках коллективных участников</w:t>
      </w:r>
      <w:bookmarkEnd w:id="22"/>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6E1DA7">
        <w:rPr>
          <w:rFonts w:ascii="Times New Roman" w:hAnsi="Times New Roman" w:cs="Times New Roman"/>
          <w:sz w:val="28"/>
          <w:szCs w:val="28"/>
        </w:rPr>
        <w:lastRenderedPageBreak/>
        <w:t>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7639533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20.3. </w:t>
      </w:r>
      <w:proofErr w:type="gramStart"/>
      <w:r w:rsidRPr="00AF4D3E">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w:t>
      </w:r>
      <w:r w:rsidR="003927AB">
        <w:rPr>
          <w:rFonts w:ascii="Times New Roman" w:hAnsi="Times New Roman" w:cs="Times New Roman"/>
          <w:sz w:val="28"/>
          <w:szCs w:val="28"/>
        </w:rPr>
        <w:t>едоставления банковской гарантии</w:t>
      </w:r>
      <w:r w:rsidRPr="00AF4D3E">
        <w:rPr>
          <w:rFonts w:ascii="Times New Roman" w:hAnsi="Times New Roman" w:cs="Times New Roman"/>
          <w:sz w:val="28"/>
          <w:szCs w:val="28"/>
        </w:rPr>
        <w:t xml:space="preserve">. </w:t>
      </w:r>
      <w:proofErr w:type="gramEnd"/>
    </w:p>
    <w:p w:rsidR="00F60E00" w:rsidRPr="001F3AD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w:t>
      </w:r>
      <w:r w:rsidRPr="00AF4D3E">
        <w:rPr>
          <w:rFonts w:ascii="Times New Roman" w:hAnsi="Times New Roman" w:cs="Times New Roman"/>
          <w:sz w:val="28"/>
          <w:szCs w:val="28"/>
        </w:rPr>
        <w:t xml:space="preserve">рок действия банковской гарантии, предоставленной в качестве обеспечения заявки, должен составлять не менее чем два месяца </w:t>
      </w:r>
      <w:proofErr w:type="gramStart"/>
      <w:r w:rsidRPr="00AF4D3E">
        <w:rPr>
          <w:rFonts w:ascii="Times New Roman" w:hAnsi="Times New Roman" w:cs="Times New Roman"/>
          <w:sz w:val="28"/>
          <w:szCs w:val="28"/>
        </w:rPr>
        <w:t>с даты окончания</w:t>
      </w:r>
      <w:proofErr w:type="gramEnd"/>
      <w:r w:rsidRPr="00AF4D3E">
        <w:rPr>
          <w:rFonts w:ascii="Times New Roman" w:hAnsi="Times New Roman" w:cs="Times New Roman"/>
          <w:sz w:val="28"/>
          <w:szCs w:val="28"/>
        </w:rPr>
        <w:t xml:space="preserve"> срока подачи заявок.</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2C1B44">
        <w:rPr>
          <w:rFonts w:ascii="Times New Roman" w:hAnsi="Times New Roman" w:cs="Times New Roman"/>
          <w:sz w:val="28"/>
          <w:szCs w:val="28"/>
        </w:rPr>
        <w:t>конкурентной закупке, за исключением случая, указанного в пункте 15.</w:t>
      </w:r>
      <w:r w:rsidR="005614DB">
        <w:rPr>
          <w:rFonts w:ascii="Times New Roman" w:hAnsi="Times New Roman" w:cs="Times New Roman"/>
          <w:sz w:val="28"/>
          <w:szCs w:val="28"/>
        </w:rPr>
        <w:t>5</w:t>
      </w:r>
      <w:r w:rsidRPr="006E1DA7">
        <w:rPr>
          <w:rFonts w:ascii="Times New Roman" w:hAnsi="Times New Roman" w:cs="Times New Roman"/>
          <w:sz w:val="28"/>
          <w:szCs w:val="28"/>
        </w:rPr>
        <w:t xml:space="preserve"> настоящего Положения.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w:t>
      </w:r>
      <w:proofErr w:type="gramStart"/>
      <w:r w:rsidRPr="00393122">
        <w:rPr>
          <w:rFonts w:ascii="Times New Roman" w:hAnsi="Times New Roman" w:cs="Times New Roman"/>
          <w:sz w:val="28"/>
          <w:szCs w:val="28"/>
        </w:rPr>
        <w:t>дств в к</w:t>
      </w:r>
      <w:proofErr w:type="gramEnd"/>
      <w:r w:rsidRPr="00393122">
        <w:rPr>
          <w:rFonts w:ascii="Times New Roman" w:hAnsi="Times New Roman" w:cs="Times New Roman"/>
          <w:sz w:val="28"/>
          <w:szCs w:val="28"/>
        </w:rPr>
        <w:t>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w:t>
      </w:r>
      <w:r w:rsidRPr="00393122">
        <w:rPr>
          <w:rFonts w:ascii="Times New Roman" w:hAnsi="Times New Roman" w:cs="Times New Roman"/>
          <w:sz w:val="28"/>
          <w:szCs w:val="28"/>
        </w:rPr>
        <w:lastRenderedPageBreak/>
        <w:t xml:space="preserve">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w:t>
      </w:r>
      <w:proofErr w:type="gramEnd"/>
      <w:r w:rsidRPr="00393122">
        <w:rPr>
          <w:rFonts w:ascii="Times New Roman" w:hAnsi="Times New Roman" w:cs="Times New Roman"/>
          <w:sz w:val="28"/>
          <w:szCs w:val="28"/>
        </w:rPr>
        <w:t xml:space="preserve"> договора).</w:t>
      </w:r>
    </w:p>
    <w:p w:rsidR="00F60E00" w:rsidRPr="002A05CB" w:rsidRDefault="00F60E00" w:rsidP="00F60E0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F60E00" w:rsidRPr="002A05CB"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F60E00" w:rsidRDefault="00F60E00" w:rsidP="00F60E0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76395336"/>
      <w:r w:rsidRPr="00EF6D4D">
        <w:rPr>
          <w:rFonts w:ascii="Times New Roman" w:hAnsi="Times New Roman" w:cs="Times New Roman"/>
          <w:color w:val="auto"/>
          <w:sz w:val="28"/>
          <w:szCs w:val="28"/>
        </w:rPr>
        <w:t>21. Требования к банковской гарантии</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w:t>
      </w:r>
      <w:proofErr w:type="gramStart"/>
      <w:r w:rsidRPr="006E1DA7">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w:t>
      </w:r>
      <w:r w:rsidRPr="002C1B44">
        <w:rPr>
          <w:rFonts w:ascii="Times New Roman" w:hAnsi="Times New Roman" w:cs="Times New Roman"/>
          <w:sz w:val="28"/>
          <w:szCs w:val="28"/>
        </w:rPr>
        <w:t>в случаях, указанных в подпунктах 1, 2 пункта 20.10 настоящего положения, или</w:t>
      </w:r>
      <w:r w:rsidRPr="006E1DA7">
        <w:rPr>
          <w:rFonts w:ascii="Times New Roman" w:hAnsi="Times New Roman" w:cs="Times New Roman"/>
          <w:sz w:val="28"/>
          <w:szCs w:val="28"/>
        </w:rPr>
        <w:t xml:space="preserve"> сумму банковской гарантии, подлежащую уплате гарантом заказчику в случае </w:t>
      </w:r>
      <w:r w:rsidRPr="005E53B9">
        <w:rPr>
          <w:rFonts w:ascii="Times New Roman" w:hAnsi="Times New Roman" w:cs="Times New Roman"/>
          <w:sz w:val="28"/>
          <w:szCs w:val="28"/>
        </w:rPr>
        <w:t>ненадлежащего исполнения обязатель</w:t>
      </w:r>
      <w:proofErr w:type="gramStart"/>
      <w:r w:rsidRPr="005E53B9">
        <w:rPr>
          <w:rFonts w:ascii="Times New Roman" w:hAnsi="Times New Roman" w:cs="Times New Roman"/>
          <w:sz w:val="28"/>
          <w:szCs w:val="28"/>
        </w:rPr>
        <w:t>ств пр</w:t>
      </w:r>
      <w:proofErr w:type="gramEnd"/>
      <w:r w:rsidRPr="005E53B9">
        <w:rPr>
          <w:rFonts w:ascii="Times New Roman" w:hAnsi="Times New Roman" w:cs="Times New Roman"/>
          <w:sz w:val="28"/>
          <w:szCs w:val="28"/>
        </w:rPr>
        <w:t>инципалом в соответствии с положениями главы 22 настоящего Положения;</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5E53B9">
        <w:rPr>
          <w:rFonts w:ascii="Times New Roman" w:hAnsi="Times New Roman" w:cs="Times New Roman"/>
          <w:sz w:val="28"/>
          <w:szCs w:val="28"/>
        </w:rPr>
        <w:lastRenderedPageBreak/>
        <w:t>4) условие,</w:t>
      </w:r>
      <w:r w:rsidRPr="006E1DA7">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6E1DA7">
        <w:rPr>
          <w:rFonts w:ascii="Times New Roman" w:hAnsi="Times New Roman" w:cs="Times New Roman"/>
          <w:spacing w:val="2"/>
          <w:sz w:val="28"/>
          <w:szCs w:val="28"/>
        </w:rPr>
        <w:t xml:space="preserve"> </w:t>
      </w:r>
      <w:proofErr w:type="gramStart"/>
      <w:r w:rsidRPr="006E1DA7">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 xml:space="preserve">21.5. </w:t>
      </w:r>
      <w:proofErr w:type="gramStart"/>
      <w:r w:rsidR="003927AB" w:rsidRPr="003927AB">
        <w:rPr>
          <w:rFonts w:ascii="Times New Roman" w:hAnsi="Times New Roman" w:cs="Times New Roman"/>
          <w:spacing w:val="2"/>
          <w:sz w:val="28"/>
          <w:szCs w:val="28"/>
        </w:rPr>
        <w:t xml:space="preserve">В случае, предусмотренном извещением </w:t>
      </w:r>
      <w:r w:rsidR="003927AB" w:rsidRPr="003927AB">
        <w:rPr>
          <w:rFonts w:ascii="Times New Roman" w:hAnsi="Times New Roman" w:cs="Times New Roman"/>
          <w:sz w:val="28"/>
          <w:szCs w:val="28"/>
        </w:rPr>
        <w:t xml:space="preserve">о проведении запроса котировок в электронной форме, </w:t>
      </w:r>
      <w:r w:rsidR="003927AB" w:rsidRPr="003927AB">
        <w:rPr>
          <w:rFonts w:ascii="Times New Roman"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r w:rsidR="003927AB" w:rsidRPr="003927AB">
        <w:rPr>
          <w:rFonts w:ascii="Times New Roman" w:hAnsi="Times New Roman" w:cs="Times New Roman"/>
          <w:spacing w:val="2"/>
          <w:sz w:val="28"/>
          <w:szCs w:val="28"/>
        </w:rPr>
        <w:lastRenderedPageBreak/>
        <w:t>кодексом Российской Федерации, если гарантом в срок не более чем пять рабочих дней не исполнено требование заказчика об уплате</w:t>
      </w:r>
      <w:proofErr w:type="gramEnd"/>
      <w:r w:rsidR="003927AB" w:rsidRPr="003927AB">
        <w:rPr>
          <w:rFonts w:ascii="Times New Roman" w:hAnsi="Times New Roman" w:cs="Times New Roman"/>
          <w:spacing w:val="2"/>
          <w:sz w:val="28"/>
          <w:szCs w:val="28"/>
        </w:rPr>
        <w:t xml:space="preserve"> денежной суммы по банковской гарантии, </w:t>
      </w:r>
      <w:proofErr w:type="gramStart"/>
      <w:r w:rsidR="003927AB" w:rsidRPr="003927AB">
        <w:rPr>
          <w:rFonts w:ascii="Times New Roman" w:hAnsi="Times New Roman" w:cs="Times New Roman"/>
          <w:spacing w:val="2"/>
          <w:sz w:val="28"/>
          <w:szCs w:val="28"/>
        </w:rPr>
        <w:t>направленное</w:t>
      </w:r>
      <w:proofErr w:type="gramEnd"/>
      <w:r w:rsidR="003927AB" w:rsidRPr="003927AB">
        <w:rPr>
          <w:rFonts w:ascii="Times New Roman" w:hAnsi="Times New Roman" w:cs="Times New Roman"/>
          <w:spacing w:val="2"/>
          <w:sz w:val="28"/>
          <w:szCs w:val="28"/>
        </w:rPr>
        <w:t xml:space="preserve"> до окончания срока действия банковской гарантии.</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21.10. </w:t>
      </w:r>
      <w:proofErr w:type="gramStart"/>
      <w:r w:rsidRPr="006E1DA7">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6E1DA7">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F60E00" w:rsidRPr="00340082" w:rsidRDefault="00F60E00" w:rsidP="00F60E00">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5" w:name="_Toc76395337"/>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лицу, с</w:t>
      </w:r>
      <w:r w:rsidR="00787B63">
        <w:rPr>
          <w:rFonts w:ascii="Times New Roman" w:hAnsi="Times New Roman" w:cs="Times New Roman"/>
          <w:sz w:val="28"/>
          <w:szCs w:val="28"/>
        </w:rPr>
        <w:t xml:space="preserve"> </w:t>
      </w:r>
      <w:r w:rsidRPr="006E1DA7">
        <w:rPr>
          <w:rFonts w:ascii="Times New Roman" w:hAnsi="Times New Roman" w:cs="Times New Roman"/>
          <w:sz w:val="28"/>
          <w:szCs w:val="28"/>
        </w:rPr>
        <w:t>которым заключается договор, и устанавливается в извещении о проведении запроса котировок в электронной форме, документации о закупке.</w:t>
      </w:r>
    </w:p>
    <w:p w:rsidR="00F60E00" w:rsidRPr="00541283"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w:t>
      </w:r>
      <w:r w:rsidRPr="006E1DA7">
        <w:rPr>
          <w:rFonts w:ascii="Times New Roman" w:hAnsi="Times New Roman" w:cs="Times New Roman"/>
          <w:sz w:val="28"/>
          <w:szCs w:val="28"/>
        </w:rPr>
        <w:lastRenderedPageBreak/>
        <w:t xml:space="preserve">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927AB" w:rsidRPr="005640C1" w:rsidRDefault="003927AB" w:rsidP="003927AB">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w:t>
      </w:r>
      <w:r w:rsidRPr="002C1B44">
        <w:rPr>
          <w:rFonts w:ascii="Times New Roman" w:hAnsi="Times New Roman" w:cs="Times New Roman"/>
          <w:sz w:val="28"/>
          <w:szCs w:val="28"/>
        </w:rPr>
        <w:t>аванса, за исключением случая, предусмотренного пунктом 15.</w:t>
      </w:r>
      <w:r w:rsidR="005614DB">
        <w:rPr>
          <w:rFonts w:ascii="Times New Roman" w:hAnsi="Times New Roman" w:cs="Times New Roman"/>
          <w:sz w:val="28"/>
          <w:szCs w:val="28"/>
        </w:rPr>
        <w:t>6</w:t>
      </w:r>
      <w:r w:rsidRPr="002C1B44">
        <w:rPr>
          <w:rFonts w:ascii="Times New Roman" w:hAnsi="Times New Roman" w:cs="Times New Roman"/>
          <w:sz w:val="28"/>
          <w:szCs w:val="28"/>
        </w:rPr>
        <w:t xml:space="preserve"> настоящего</w:t>
      </w:r>
      <w:r w:rsidRPr="006E1DA7">
        <w:rPr>
          <w:rFonts w:ascii="Times New Roman" w:hAnsi="Times New Roman" w:cs="Times New Roman"/>
          <w:sz w:val="28"/>
          <w:szCs w:val="28"/>
        </w:rPr>
        <w:t xml:space="preserve">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6E1DA7">
        <w:rPr>
          <w:rFonts w:ascii="Times New Roman" w:hAnsi="Times New Roman" w:cs="Times New Roman"/>
          <w:sz w:val="28"/>
          <w:szCs w:val="28"/>
        </w:rPr>
        <w:t>и</w:t>
      </w:r>
      <w:proofErr w:type="gramEnd"/>
      <w:r w:rsidRPr="006E1DA7">
        <w:rPr>
          <w:rFonts w:ascii="Times New Roman" w:hAnsi="Times New Roman" w:cs="Times New Roman"/>
          <w:sz w:val="28"/>
          <w:szCs w:val="28"/>
        </w:rPr>
        <w:t xml:space="preserve">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w:t>
      </w:r>
      <w:r w:rsidRPr="006E1DA7">
        <w:rPr>
          <w:rFonts w:ascii="Times New Roman" w:hAnsi="Times New Roman" w:cs="Times New Roman"/>
          <w:sz w:val="28"/>
          <w:szCs w:val="28"/>
        </w:rPr>
        <w:lastRenderedPageBreak/>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9B22E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22.11. </w:t>
      </w:r>
      <w:proofErr w:type="gramStart"/>
      <w:r w:rsidRPr="009B22E0">
        <w:rPr>
          <w:rFonts w:ascii="Times New Roman" w:hAnsi="Times New Roman" w:cs="Times New Roman"/>
          <w:sz w:val="28"/>
          <w:szCs w:val="28"/>
        </w:rPr>
        <w:t>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w:t>
      </w:r>
      <w:proofErr w:type="gramEnd"/>
      <w:r w:rsidRPr="009B22E0">
        <w:rPr>
          <w:rFonts w:ascii="Times New Roman" w:hAnsi="Times New Roman" w:cs="Times New Roman"/>
          <w:sz w:val="28"/>
          <w:szCs w:val="28"/>
        </w:rPr>
        <w:t xml:space="preserve"> При этом:</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9B22E0">
        <w:rPr>
          <w:rFonts w:ascii="Times New Roman" w:hAnsi="Times New Roman" w:cs="Times New Roman"/>
          <w:sz w:val="28"/>
          <w:szCs w:val="28"/>
        </w:rPr>
        <w:t>условия</w:t>
      </w:r>
      <w:proofErr w:type="gramEnd"/>
      <w:r w:rsidRPr="009B22E0">
        <w:rPr>
          <w:rFonts w:ascii="Times New Roman" w:hAnsi="Times New Roman" w:cs="Times New Roman"/>
          <w:sz w:val="28"/>
          <w:szCs w:val="28"/>
        </w:rPr>
        <w:t xml:space="preserve"> ранее предоставленной заказчику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w:t>
      </w:r>
      <w:r w:rsidRPr="009B22E0">
        <w:rPr>
          <w:rFonts w:ascii="Times New Roman" w:hAnsi="Times New Roman" w:cs="Times New Roman"/>
          <w:sz w:val="28"/>
          <w:szCs w:val="28"/>
        </w:rPr>
        <w:lastRenderedPageBreak/>
        <w:t>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proofErr w:type="gramStart"/>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proofErr w:type="gramStart"/>
      <w:r w:rsidRPr="009B22E0">
        <w:rPr>
          <w:rFonts w:ascii="Times New Roman" w:hAnsi="Times New Roman" w:cs="Times New Roman"/>
          <w:sz w:val="28"/>
          <w:szCs w:val="28"/>
        </w:rPr>
        <w:t xml:space="preserve">Выбор способа обеспечения гарантийных обязательств осуществляется поставщиком (подрядчиком, исполнителем. </w:t>
      </w:r>
      <w:proofErr w:type="gramEnd"/>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9B22E0" w:rsidRPr="00393122"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6" w:name="_Toc76395338"/>
      <w:r w:rsidRPr="00C86B41">
        <w:rPr>
          <w:rFonts w:ascii="Times New Roman" w:hAnsi="Times New Roman" w:cs="Times New Roman"/>
          <w:color w:val="auto"/>
          <w:sz w:val="28"/>
          <w:szCs w:val="28"/>
        </w:rPr>
        <w:t>23. Антидемпинговые меры</w:t>
      </w:r>
      <w:bookmarkEnd w:id="26"/>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F60E00" w:rsidRPr="00426F12"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 xml:space="preserve">начальная цена единицы (сумма цен единиц) товара, </w:t>
      </w:r>
      <w:r w:rsidRPr="00426F12">
        <w:rPr>
          <w:rFonts w:ascii="Times New Roman" w:hAnsi="Times New Roman" w:cs="Times New Roman"/>
          <w:sz w:val="28"/>
          <w:szCs w:val="28"/>
        </w:rPr>
        <w:lastRenderedPageBreak/>
        <w:t>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roofErr w:type="gramEnd"/>
    </w:p>
    <w:p w:rsidR="009B22E0" w:rsidRDefault="009B22E0" w:rsidP="00F60E00">
      <w:pPr>
        <w:widowControl w:val="0"/>
        <w:spacing w:after="0" w:line="240" w:lineRule="auto"/>
        <w:ind w:firstLine="709"/>
        <w:jc w:val="both"/>
        <w:rPr>
          <w:rFonts w:ascii="Times New Roman" w:hAnsi="Times New Roman" w:cs="Times New Roman"/>
          <w:sz w:val="28"/>
          <w:szCs w:val="28"/>
        </w:rPr>
      </w:pPr>
      <w:proofErr w:type="gramStart"/>
      <w:r w:rsidRPr="009B22E0">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w:t>
      </w:r>
      <w:proofErr w:type="gramEnd"/>
      <w:r w:rsidRPr="009B22E0">
        <w:rPr>
          <w:rFonts w:ascii="Times New Roman" w:hAnsi="Times New Roman" w:cs="Times New Roman"/>
          <w:sz w:val="28"/>
          <w:szCs w:val="28"/>
        </w:rPr>
        <w:t xml:space="preserve"> о предоставлении обеспечения исполнения договора.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426F12">
        <w:rPr>
          <w:rFonts w:ascii="Times New Roman"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426F12">
        <w:rPr>
          <w:rFonts w:ascii="Times New Roman" w:hAnsi="Times New Roman" w:cs="Times New Roman"/>
          <w:sz w:val="28"/>
          <w:szCs w:val="28"/>
        </w:rPr>
        <w:t xml:space="preserve"> и документацию о закупке.</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426F12">
        <w:rPr>
          <w:rFonts w:ascii="Times New Roman" w:hAnsi="Times New Roman" w:cs="Times New Roman"/>
          <w:sz w:val="28"/>
          <w:szCs w:val="28"/>
        </w:rPr>
        <w:t>суммы величин значимости всех критериев оценки заявок</w:t>
      </w:r>
      <w:proofErr w:type="gramEnd"/>
      <w:r w:rsidRPr="00426F12">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76395339"/>
      <w:r w:rsidRPr="00D33800">
        <w:rPr>
          <w:rFonts w:ascii="Times New Roman" w:hAnsi="Times New Roman" w:cs="Times New Roman"/>
          <w:color w:val="auto"/>
          <w:sz w:val="28"/>
          <w:szCs w:val="28"/>
        </w:rPr>
        <w:t>24. Комиссия по осуществлению закупок</w:t>
      </w:r>
      <w:bookmarkEnd w:id="27"/>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 xml:space="preserve">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w:t>
      </w:r>
      <w:r w:rsidRPr="00426F12">
        <w:rPr>
          <w:rFonts w:ascii="Times New Roman" w:hAnsi="Times New Roman" w:cs="Times New Roman"/>
          <w:sz w:val="28"/>
          <w:szCs w:val="28"/>
        </w:rPr>
        <w:lastRenderedPageBreak/>
        <w:t>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 xml:space="preserve">24.8. </w:t>
      </w:r>
      <w:proofErr w:type="gramStart"/>
      <w:r w:rsidRPr="00F4306B">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rPr>
          <w:rFonts w:ascii="Times New Roman" w:hAnsi="Times New Roman"/>
          <w:sz w:val="28"/>
          <w:szCs w:val="28"/>
        </w:rPr>
        <w:t>,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w:t>
      </w:r>
      <w:proofErr w:type="gramEnd"/>
      <w:r w:rsidRPr="00BC0CF7">
        <w:rPr>
          <w:rFonts w:ascii="Times New Roman" w:hAnsi="Times New Roman"/>
          <w:sz w:val="28"/>
          <w:szCs w:val="28"/>
        </w:rPr>
        <w:t xml:space="preserve"> закупок</w:t>
      </w:r>
      <w:r w:rsidRPr="00393122">
        <w:rPr>
          <w:rFonts w:ascii="Times New Roman" w:hAnsi="Times New Roman"/>
          <w:sz w:val="28"/>
          <w:szCs w:val="28"/>
        </w:rPr>
        <w:t xml:space="preserve">.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 xml:space="preserve">способны оказывать влияние участники закупок, а </w:t>
      </w:r>
      <w:r w:rsidRPr="00393122">
        <w:rPr>
          <w:rFonts w:ascii="Times New Roman" w:hAnsi="Times New Roman"/>
          <w:sz w:val="28"/>
          <w:szCs w:val="28"/>
        </w:rPr>
        <w:lastRenderedPageBreak/>
        <w:t>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76395340"/>
      <w:r w:rsidRPr="00B1350F">
        <w:rPr>
          <w:rFonts w:ascii="Times New Roman" w:hAnsi="Times New Roman" w:cs="Times New Roman"/>
          <w:color w:val="auto"/>
          <w:sz w:val="28"/>
          <w:szCs w:val="28"/>
        </w:rPr>
        <w:t>25. Отмена закупки</w:t>
      </w:r>
      <w:bookmarkEnd w:id="28"/>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w:t>
      </w:r>
      <w:proofErr w:type="gramStart"/>
      <w:r w:rsidRPr="00426F12">
        <w:rPr>
          <w:rFonts w:ascii="Times New Roman" w:hAnsi="Times New Roman" w:cs="Times New Roman"/>
          <w:sz w:val="28"/>
          <w:szCs w:val="28"/>
        </w:rPr>
        <w:t>решение</w:t>
      </w:r>
      <w:proofErr w:type="gramEnd"/>
      <w:r w:rsidRPr="00426F12">
        <w:rPr>
          <w:rFonts w:ascii="Times New Roman" w:hAnsi="Times New Roman" w:cs="Times New Roman"/>
          <w:sz w:val="28"/>
          <w:szCs w:val="28"/>
        </w:rPr>
        <w:t xml:space="preserve">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76395341"/>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29"/>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осуществлении закупки или приглашением принять участие в закупке, документацией о закупке, заявкой, окончательным предложением участника </w:t>
      </w:r>
      <w:r w:rsidRPr="00393122">
        <w:rPr>
          <w:rFonts w:ascii="Times New Roman" w:hAnsi="Times New Roman" w:cs="Times New Roman"/>
          <w:sz w:val="28"/>
          <w:szCs w:val="28"/>
        </w:rPr>
        <w:lastRenderedPageBreak/>
        <w:t>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w:t>
      </w:r>
      <w:proofErr w:type="gramEnd"/>
      <w:r w:rsidRPr="00426F1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roofErr w:type="gramEnd"/>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w:t>
      </w:r>
      <w:proofErr w:type="gramStart"/>
      <w:r w:rsidRPr="00426F12">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w:t>
      </w:r>
      <w:proofErr w:type="gramEnd"/>
      <w:r w:rsidRPr="00426F12">
        <w:rPr>
          <w:rFonts w:ascii="Times New Roman" w:hAnsi="Times New Roman" w:cs="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w:t>
      </w:r>
      <w:r w:rsidRPr="00426F12">
        <w:rPr>
          <w:rFonts w:ascii="Times New Roman" w:hAnsi="Times New Roman" w:cs="Times New Roman"/>
          <w:sz w:val="28"/>
          <w:szCs w:val="28"/>
        </w:rPr>
        <w:lastRenderedPageBreak/>
        <w:t xml:space="preserve">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 xml:space="preserve">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30248">
        <w:rPr>
          <w:rFonts w:ascii="Times New Roman" w:hAnsi="Times New Roman" w:cs="Times New Roman"/>
          <w:sz w:val="28"/>
          <w:szCs w:val="28"/>
        </w:rPr>
        <w:t>уклонившимся</w:t>
      </w:r>
      <w:proofErr w:type="gramEnd"/>
      <w:r w:rsidRPr="00530248">
        <w:rPr>
          <w:rFonts w:ascii="Times New Roman" w:hAnsi="Times New Roman" w:cs="Times New Roman"/>
          <w:sz w:val="28"/>
          <w:szCs w:val="28"/>
        </w:rPr>
        <w:t xml:space="preserve">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B6CF9">
        <w:rPr>
          <w:rFonts w:ascii="Times New Roman" w:hAnsi="Times New Roman" w:cs="Times New Roman"/>
          <w:sz w:val="28"/>
          <w:szCs w:val="28"/>
        </w:rPr>
        <w:t>уклонившимся</w:t>
      </w:r>
      <w:proofErr w:type="gramEnd"/>
      <w:r w:rsidRPr="005B6CF9">
        <w:rPr>
          <w:rFonts w:ascii="Times New Roman" w:hAnsi="Times New Roman" w:cs="Times New Roman"/>
          <w:sz w:val="28"/>
          <w:szCs w:val="28"/>
        </w:rPr>
        <w:t xml:space="preserve">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заключения договора </w:t>
      </w:r>
      <w:r w:rsidRPr="005B6CF9">
        <w:rPr>
          <w:rFonts w:ascii="Times New Roman" w:hAnsi="Times New Roman" w:cs="Times New Roman"/>
          <w:sz w:val="28"/>
          <w:szCs w:val="28"/>
        </w:rPr>
        <w:lastRenderedPageBreak/>
        <w:t>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w:t>
      </w:r>
      <w:proofErr w:type="gramStart"/>
      <w:r w:rsidRPr="005B6CF9">
        <w:rPr>
          <w:rFonts w:ascii="Times New Roman" w:hAnsi="Times New Roman" w:cs="Times New Roman"/>
          <w:sz w:val="28"/>
          <w:szCs w:val="28"/>
        </w:rPr>
        <w:t>с даты</w:t>
      </w:r>
      <w:proofErr w:type="gramEnd"/>
      <w:r w:rsidRPr="005B6CF9">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5B6CF9">
        <w:rPr>
          <w:rFonts w:ascii="Times New Roman" w:hAnsi="Times New Roman" w:cs="Times New Roman"/>
          <w:sz w:val="28"/>
          <w:szCs w:val="28"/>
        </w:rPr>
        <w:t xml:space="preserve">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w:t>
      </w:r>
      <w:r w:rsidRPr="005B6CF9">
        <w:rPr>
          <w:rFonts w:ascii="Times New Roman" w:hAnsi="Times New Roman" w:cs="Times New Roman"/>
          <w:sz w:val="28"/>
          <w:szCs w:val="28"/>
        </w:rPr>
        <w:lastRenderedPageBreak/>
        <w:t>условий, предложенных победителем в порядке, установленном для заключения</w:t>
      </w:r>
      <w:proofErr w:type="gramEnd"/>
      <w:r w:rsidRPr="005B6CF9">
        <w:rPr>
          <w:rFonts w:ascii="Times New Roman" w:hAnsi="Times New Roman" w:cs="Times New Roman"/>
          <w:sz w:val="28"/>
          <w:szCs w:val="28"/>
        </w:rPr>
        <w:t xml:space="preserve">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26.17. </w:t>
      </w:r>
      <w:proofErr w:type="gramStart"/>
      <w:r w:rsidRPr="005B6CF9">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roofErr w:type="gramEnd"/>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76395342"/>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0"/>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3"/>
      <w:bookmarkEnd w:id="3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4"/>
      <w:bookmarkEnd w:id="3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Pr="00393122">
        <w:rPr>
          <w:rFonts w:ascii="Times New Roman" w:eastAsia="Calibri" w:hAnsi="Times New Roman" w:cs="Times New Roman"/>
          <w:sz w:val="28"/>
          <w:szCs w:val="28"/>
        </w:rPr>
        <w:t xml:space="preserve">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w:t>
      </w:r>
      <w:r w:rsidRPr="00393122">
        <w:rPr>
          <w:rFonts w:ascii="Times New Roman" w:eastAsia="Calibri" w:hAnsi="Times New Roman" w:cs="Times New Roman"/>
          <w:sz w:val="28"/>
          <w:szCs w:val="28"/>
        </w:rPr>
        <w:lastRenderedPageBreak/>
        <w:t xml:space="preserve">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3" w:name="_Toc76395343"/>
      <w:r w:rsidRPr="00541283">
        <w:rPr>
          <w:rFonts w:ascii="Times New Roman" w:hAnsi="Times New Roman" w:cs="Times New Roman"/>
          <w:color w:val="auto"/>
          <w:sz w:val="28"/>
          <w:szCs w:val="28"/>
        </w:rPr>
        <w:t>28. Изменение, расторжение договора</w:t>
      </w:r>
      <w:bookmarkEnd w:id="3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lastRenderedPageBreak/>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 xml:space="preserve">с возможностью изменения </w:t>
      </w:r>
      <w:proofErr w:type="gramStart"/>
      <w:r w:rsidRPr="00530248">
        <w:rPr>
          <w:rFonts w:ascii="Times New Roman" w:hAnsi="Times New Roman"/>
          <w:sz w:val="28"/>
          <w:szCs w:val="28"/>
        </w:rPr>
        <w:t>предусмотренных</w:t>
      </w:r>
      <w:proofErr w:type="gramEnd"/>
      <w:r w:rsidRPr="00530248">
        <w:rPr>
          <w:rFonts w:ascii="Times New Roman" w:hAnsi="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Договор</w:t>
      </w:r>
      <w:proofErr w:type="gramEnd"/>
      <w:r w:rsidRPr="00426F1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 xml:space="preserve">При изменении условий договора, а также в случае расторжения договора в соответствии с настоящей главой информация о таких изменении и </w:t>
      </w:r>
      <w:r w:rsidRPr="00426F12">
        <w:rPr>
          <w:rFonts w:ascii="Times New Roman" w:hAnsi="Times New Roman" w:cs="Times New Roman"/>
          <w:sz w:val="28"/>
          <w:szCs w:val="28"/>
        </w:rPr>
        <w:lastRenderedPageBreak/>
        <w:t>расторжении размещается в ЕИС в срок, установленный Правительством Российской Федерации.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4" w:name="_Toc76395344"/>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5" w:name="_Toc76395345"/>
      <w:r w:rsidRPr="00393122">
        <w:rPr>
          <w:sz w:val="28"/>
          <w:szCs w:val="28"/>
          <w:lang w:val="en-US"/>
        </w:rPr>
        <w:t>II</w:t>
      </w:r>
      <w:r w:rsidRPr="00393122">
        <w:rPr>
          <w:sz w:val="28"/>
          <w:szCs w:val="28"/>
        </w:rPr>
        <w:t>. УСЛОВИЯ ПРИМЕНЕНИЯ И ПОРЯДОК ПРОВЕДЕНИЯ КОНКУРСА</w:t>
      </w:r>
      <w:bookmarkEnd w:id="35"/>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6" w:name="_Toc76395346"/>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6"/>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w:t>
      </w:r>
      <w:r w:rsidRPr="00F96C3F">
        <w:rPr>
          <w:rFonts w:ascii="Times New Roman" w:hAnsi="Times New Roman" w:cs="Times New Roman"/>
          <w:sz w:val="28"/>
          <w:szCs w:val="28"/>
        </w:rPr>
        <w:lastRenderedPageBreak/>
        <w:t>чем одного критерия.</w:t>
      </w:r>
      <w:r>
        <w:rPr>
          <w:rFonts w:ascii="Times New Roman" w:hAnsi="Times New Roman" w:cs="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Открытый конку</w:t>
      </w:r>
      <w:proofErr w:type="gramStart"/>
      <w:r w:rsidRPr="00426F12">
        <w:rPr>
          <w:rFonts w:ascii="Times New Roman" w:hAnsi="Times New Roman" w:cs="Times New Roman"/>
          <w:sz w:val="28"/>
          <w:szCs w:val="28"/>
        </w:rPr>
        <w:t>рс вкл</w:t>
      </w:r>
      <w:proofErr w:type="gramEnd"/>
      <w:r w:rsidRPr="00426F12">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7" w:name="_Toc76395347"/>
      <w:r w:rsidRPr="00AF4D3E">
        <w:rPr>
          <w:rFonts w:ascii="Times New Roman" w:hAnsi="Times New Roman" w:cs="Times New Roman"/>
          <w:color w:val="auto"/>
          <w:sz w:val="28"/>
          <w:szCs w:val="28"/>
        </w:rPr>
        <w:t>31. Извещение о проведении конкурса, конкурсная документация</w:t>
      </w:r>
      <w:bookmarkEnd w:id="37"/>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w:t>
      </w:r>
      <w:r w:rsidRPr="00393122">
        <w:rPr>
          <w:rFonts w:ascii="Times New Roman" w:hAnsi="Times New Roman" w:cs="Times New Roman"/>
          <w:sz w:val="28"/>
          <w:szCs w:val="28"/>
        </w:rPr>
        <w:lastRenderedPageBreak/>
        <w:t xml:space="preserve">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38" w:name="_Toc76395348"/>
      <w:r w:rsidRPr="00A250C4">
        <w:rPr>
          <w:rFonts w:ascii="Times New Roman" w:hAnsi="Times New Roman" w:cs="Times New Roman"/>
          <w:color w:val="auto"/>
          <w:sz w:val="28"/>
          <w:szCs w:val="28"/>
        </w:rPr>
        <w:t>32. Порядок предоставления конкурсной документации</w:t>
      </w:r>
      <w:bookmarkEnd w:id="38"/>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9" w:name="P07A0"/>
      <w:bookmarkEnd w:id="39"/>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lastRenderedPageBreak/>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0" w:name="P079C"/>
      <w:bookmarkEnd w:id="40"/>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1" w:name="_Toc76395349"/>
      <w:r w:rsidRPr="00277F73">
        <w:rPr>
          <w:b/>
          <w:bCs/>
          <w:iCs/>
          <w:sz w:val="28"/>
          <w:szCs w:val="28"/>
        </w:rPr>
        <w:t>33. Критерии оценки заявок на участие в конкурсе</w:t>
      </w:r>
      <w:bookmarkEnd w:id="41"/>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roofErr w:type="gramEnd"/>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F60E00" w:rsidRPr="00393122"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2" w:name="_Toc76395350"/>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2"/>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3" w:name="P07B3"/>
      <w:bookmarkEnd w:id="43"/>
      <w:r w:rsidRPr="00393122">
        <w:rPr>
          <w:sz w:val="28"/>
          <w:szCs w:val="28"/>
        </w:rPr>
        <w:t>3</w:t>
      </w:r>
      <w:r>
        <w:rPr>
          <w:sz w:val="28"/>
          <w:szCs w:val="28"/>
        </w:rPr>
        <w:t>4</w:t>
      </w:r>
      <w:r w:rsidRPr="00393122">
        <w:rPr>
          <w:sz w:val="28"/>
          <w:szCs w:val="28"/>
        </w:rPr>
        <w:t xml:space="preserve">.1. Заявки на участие в конкурсе представляются в соответствии </w:t>
      </w:r>
      <w:r w:rsidRPr="00393122">
        <w:rPr>
          <w:sz w:val="28"/>
          <w:szCs w:val="28"/>
        </w:rPr>
        <w:lastRenderedPageBreak/>
        <w:t>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4" w:name="P07B5"/>
      <w:bookmarkEnd w:id="4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5" w:name="P07B9"/>
      <w:bookmarkEnd w:id="45"/>
      <w:proofErr w:type="gramStart"/>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530248">
        <w:t xml:space="preserve">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proofErr w:type="gramStart"/>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F60E00" w:rsidRPr="00393122" w:rsidRDefault="00F60E00" w:rsidP="00F60E00">
      <w:pPr>
        <w:pStyle w:val="formattext"/>
        <w:widowControl w:val="0"/>
        <w:spacing w:before="0" w:beforeAutospacing="0" w:after="0" w:afterAutospacing="0"/>
        <w:ind w:firstLine="708"/>
        <w:jc w:val="both"/>
        <w:rPr>
          <w:sz w:val="28"/>
          <w:szCs w:val="28"/>
        </w:rPr>
      </w:pPr>
      <w:proofErr w:type="gramStart"/>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w:t>
      </w:r>
      <w:r w:rsidRPr="00393122">
        <w:rPr>
          <w:sz w:val="28"/>
          <w:szCs w:val="28"/>
        </w:rPr>
        <w:lastRenderedPageBreak/>
        <w:t xml:space="preserve">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proofErr w:type="gramStart"/>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w:t>
      </w:r>
      <w:proofErr w:type="gramEnd"/>
      <w:r w:rsidRPr="00530248">
        <w:t xml:space="preserve"> </w:t>
      </w:r>
      <w:proofErr w:type="gramStart"/>
      <w:r w:rsidRPr="00530248">
        <w:t>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530248">
        <w:t xml:space="preserve"> </w:t>
      </w:r>
      <w:proofErr w:type="gramStart"/>
      <w:r w:rsidRPr="00530248">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530248">
        <w:t xml:space="preserve"> размещения в ЕИС извещения о проведении конкурса;</w:t>
      </w:r>
    </w:p>
    <w:p w:rsidR="00F60E00" w:rsidRPr="00393122"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 xml:space="preserve">доверенности). </w:t>
      </w:r>
      <w:proofErr w:type="gramStart"/>
      <w:r w:rsidRPr="00530248">
        <w:t>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530248">
        <w:t xml:space="preserve"> В случае если указанная доверенность подписана лицом, уполномоченным руководителем, </w:t>
      </w:r>
      <w:r w:rsidRPr="00530248">
        <w:lastRenderedPageBreak/>
        <w:t>заявка на участие в конкурсе должна содержать также документ, подтверждающий</w:t>
      </w:r>
      <w:r w:rsidRPr="00393122">
        <w:t xml:space="preserve"> полномочия такого лица; </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6" w:name="P07C3"/>
      <w:bookmarkEnd w:id="46"/>
    </w:p>
    <w:p w:rsidR="00F60E00" w:rsidRPr="00426F12" w:rsidRDefault="00F60E00" w:rsidP="00F60E00">
      <w:pPr>
        <w:pStyle w:val="ConsPlusNormal"/>
        <w:widowControl w:val="0"/>
        <w:tabs>
          <w:tab w:val="left" w:pos="709"/>
        </w:tabs>
        <w:jc w:val="both"/>
      </w:pPr>
      <w:r>
        <w:tab/>
      </w:r>
      <w:proofErr w:type="gramStart"/>
      <w:r>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w:t>
      </w:r>
      <w:proofErr w:type="gramEnd"/>
      <w:r w:rsidRPr="00426F12">
        <w:t>, либо подписанное уполномоченным лицом участника письмо о том, что такое одобрение не требуется;</w:t>
      </w:r>
    </w:p>
    <w:p w:rsidR="00F60E00" w:rsidRPr="00426F12" w:rsidRDefault="00F60E00" w:rsidP="00F60E00">
      <w:pPr>
        <w:pStyle w:val="ConsPlusNormal"/>
        <w:widowControl w:val="0"/>
        <w:tabs>
          <w:tab w:val="left" w:pos="709"/>
        </w:tabs>
        <w:jc w:val="both"/>
      </w:pPr>
      <w:r w:rsidRPr="00426F12">
        <w:tab/>
      </w:r>
      <w:proofErr w:type="gramStart"/>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6"/>
      </w:r>
      <w:r w:rsidRPr="00393122">
        <w:t xml:space="preserve">, обеспечения </w:t>
      </w:r>
      <w:r w:rsidRPr="00530248">
        <w:t>исполнения договора</w:t>
      </w:r>
      <w:r w:rsidRPr="00530248">
        <w:rPr>
          <w:rStyle w:val="ab"/>
        </w:rPr>
        <w:footnoteReference w:id="7"/>
      </w:r>
      <w:r w:rsidRPr="00530248">
        <w:t>, обеспечения гарантийных обязательств</w:t>
      </w:r>
      <w:r w:rsidRPr="00530248">
        <w:rPr>
          <w:rStyle w:val="ab"/>
        </w:rPr>
        <w:footnoteReference w:id="8"/>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426F12">
        <w:t xml:space="preserve"> не требуется;</w:t>
      </w:r>
    </w:p>
    <w:p w:rsidR="00F60E00" w:rsidRPr="00574BB4" w:rsidRDefault="00F60E00" w:rsidP="00F60E0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2 – 9 пункта 12.1 настоящего Положения;</w:t>
      </w:r>
      <w:r w:rsidRPr="00574BB4">
        <w:rPr>
          <w:strike/>
        </w:rPr>
        <w:t xml:space="preserve"> </w:t>
      </w:r>
    </w:p>
    <w:p w:rsidR="00F60E00" w:rsidRPr="00574BB4" w:rsidRDefault="00F60E00" w:rsidP="00F60E00">
      <w:pPr>
        <w:pStyle w:val="ConsPlusNormal"/>
        <w:widowControl w:val="0"/>
        <w:tabs>
          <w:tab w:val="left" w:pos="709"/>
        </w:tabs>
        <w:ind w:firstLine="709"/>
        <w:jc w:val="both"/>
      </w:pPr>
      <w:proofErr w:type="gramStart"/>
      <w:r w:rsidRPr="00574BB4">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roofErr w:type="gramEnd"/>
    </w:p>
    <w:p w:rsidR="00F60E00" w:rsidRPr="00574BB4" w:rsidRDefault="00F60E00" w:rsidP="00F60E00">
      <w:pPr>
        <w:pStyle w:val="ConsPlusNormal"/>
        <w:widowControl w:val="0"/>
        <w:tabs>
          <w:tab w:val="left" w:pos="709"/>
        </w:tabs>
        <w:jc w:val="both"/>
      </w:pPr>
      <w:r w:rsidRPr="00574BB4">
        <w:tab/>
        <w:t xml:space="preserve">11)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 xml:space="preserve">12) документы и сведения, необходимые для проведения оценки заявок </w:t>
      </w:r>
      <w:r w:rsidRPr="00574BB4">
        <w:lastRenderedPageBreak/>
        <w:t>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r>
      <w:proofErr w:type="gramStart"/>
      <w:r w:rsidRPr="00574BB4">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574BB4">
        <w:t xml:space="preserve"> позиции;</w:t>
      </w:r>
    </w:p>
    <w:p w:rsidR="00F60E00" w:rsidRPr="00574BB4" w:rsidRDefault="00F60E00" w:rsidP="00F60E00">
      <w:pPr>
        <w:pStyle w:val="ConsPlusNormal"/>
        <w:widowControl w:val="0"/>
        <w:tabs>
          <w:tab w:val="left" w:pos="709"/>
        </w:tabs>
        <w:jc w:val="both"/>
      </w:pPr>
      <w:bookmarkStart w:id="47" w:name="P07D3"/>
      <w:bookmarkEnd w:id="47"/>
      <w:r w:rsidRPr="00574BB4">
        <w:tab/>
        <w:t>14)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48" w:name="_Ref526247208"/>
      <w:r w:rsidRPr="00574BB4">
        <w:rPr>
          <w:rFonts w:ascii="Times New Roman" w:hAnsi="Times New Roman" w:cs="Times New Roman"/>
          <w:sz w:val="28"/>
          <w:szCs w:val="28"/>
        </w:rPr>
        <w:t>1.</w:t>
      </w:r>
      <w:bookmarkEnd w:id="48"/>
      <w:r w:rsidRPr="00574BB4">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00F60E00" w:rsidRPr="00574BB4">
        <w:rPr>
          <w:rFonts w:ascii="Times New Roman" w:hAnsi="Times New Roman" w:cs="Times New Roman"/>
          <w:sz w:val="28"/>
          <w:szCs w:val="28"/>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574BB4">
        <w:rPr>
          <w:rFonts w:ascii="Times New Roman" w:hAnsi="Times New Roman" w:cs="Times New Roman"/>
          <w:sz w:val="28"/>
          <w:szCs w:val="28"/>
        </w:rPr>
        <w:t>в заявке на участие в конкурсе в электронной форме в случае</w:t>
      </w:r>
      <w:proofErr w:type="gramEnd"/>
      <w:r w:rsidR="00F60E00"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74BB4">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конкурсе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xml:space="preserve">. Первая часть заявки на участие в электронном конкурсе, участниками которого могут быть только субъекты малого и среднего </w:t>
      </w:r>
      <w:r w:rsidRPr="00574BB4">
        <w:rPr>
          <w:sz w:val="28"/>
          <w:szCs w:val="28"/>
        </w:rPr>
        <w:lastRenderedPageBreak/>
        <w:t>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0" w:name="P07DB"/>
      <w:bookmarkEnd w:id="50"/>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1" w:name="P07E1"/>
      <w:bookmarkEnd w:id="51"/>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w:t>
      </w:r>
      <w:r w:rsidRPr="00393122">
        <w:rPr>
          <w:sz w:val="28"/>
          <w:szCs w:val="28"/>
        </w:rPr>
        <w:lastRenderedPageBreak/>
        <w:t xml:space="preserve">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2" w:name="P07E9"/>
      <w:bookmarkEnd w:id="52"/>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3" w:name="_Toc76395351"/>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3"/>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4" w:name="P07F2"/>
      <w:bookmarkEnd w:id="54"/>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5" w:name="P07F6"/>
      <w:bookmarkEnd w:id="55"/>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lastRenderedPageBreak/>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1) провести новую закупку;</w:t>
      </w:r>
    </w:p>
    <w:p w:rsidR="00F60E00" w:rsidRPr="00C87F2F"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6" w:name="_Toc76395352"/>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6"/>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xml:space="preserve">, </w:t>
      </w:r>
      <w:r>
        <w:rPr>
          <w:sz w:val="28"/>
          <w:szCs w:val="28"/>
        </w:rPr>
        <w:lastRenderedPageBreak/>
        <w:t>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Pr="00574BB4">
        <w:rPr>
          <w:rFonts w:ascii="Times New Roman" w:eastAsia="Times New Roman" w:hAnsi="Times New Roman" w:cs="Times New Roman"/>
          <w:sz w:val="28"/>
          <w:szCs w:val="28"/>
        </w:rPr>
        <w:t xml:space="preserve"> ил</w:t>
      </w:r>
      <w:bookmarkEnd w:id="57"/>
      <w:r w:rsidR="00EE1026">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574BB4">
        <w:rPr>
          <w:rFonts w:ascii="Times New Roman" w:hAnsi="Times New Roman" w:cs="Times New Roman"/>
          <w:sz w:val="28"/>
          <w:szCs w:val="28"/>
        </w:rPr>
        <w:t xml:space="preserve">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w:t>
      </w:r>
      <w:r w:rsidRPr="00574BB4">
        <w:rPr>
          <w:spacing w:val="-2"/>
          <w:sz w:val="28"/>
          <w:szCs w:val="28"/>
        </w:rPr>
        <w:lastRenderedPageBreak/>
        <w:t xml:space="preserve">(максимальную)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6)</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8" w:name="P0821"/>
      <w:bookmarkEnd w:id="58"/>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w:t>
      </w:r>
      <w:r w:rsidRPr="00530248">
        <w:rPr>
          <w:rFonts w:ascii="Times New Roman" w:eastAsia="Times New Roman" w:hAnsi="Times New Roman" w:cs="Times New Roman"/>
          <w:sz w:val="28"/>
          <w:szCs w:val="28"/>
          <w:lang w:eastAsia="ru-RU"/>
        </w:rPr>
        <w:lastRenderedPageBreak/>
        <w:t xml:space="preserve">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C87F2F"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9" w:name="P081F"/>
      <w:bookmarkEnd w:id="59"/>
      <w:r w:rsidRPr="00393122">
        <w:rPr>
          <w:sz w:val="28"/>
          <w:szCs w:val="28"/>
        </w:rPr>
        <w:lastRenderedPageBreak/>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61" w:name="P0825"/>
      <w:bookmarkEnd w:id="61"/>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2" w:name="P0829"/>
      <w:bookmarkEnd w:id="62"/>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3" w:name="P0847"/>
      <w:bookmarkEnd w:id="63"/>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5" w:name="_Toc76395353"/>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5"/>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w:t>
      </w:r>
      <w:r w:rsidRPr="00393122">
        <w:rPr>
          <w:rFonts w:ascii="Times New Roman" w:hAnsi="Times New Roman" w:cs="Times New Roman"/>
          <w:sz w:val="28"/>
          <w:szCs w:val="28"/>
        </w:rPr>
        <w:lastRenderedPageBreak/>
        <w:t>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6" w:name="_Toc7639535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6"/>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67" w:name="_Toc76395355"/>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w:t>
      </w:r>
      <w:proofErr w:type="gramStart"/>
      <w:r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указанных</w:t>
      </w:r>
      <w:proofErr w:type="gramEnd"/>
      <w:r w:rsidRPr="002F433D">
        <w:rPr>
          <w:rFonts w:ascii="Times New Roman" w:hAnsi="Times New Roman" w:cs="Times New Roman"/>
          <w:sz w:val="28"/>
          <w:szCs w:val="28"/>
        </w:rPr>
        <w:t xml:space="preserve">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 xml:space="preserve">сумма цен единиц) товара, работы, услуги снижены </w:t>
      </w:r>
      <w:r w:rsidRPr="002F433D">
        <w:rPr>
          <w:rFonts w:ascii="Times New Roman" w:hAnsi="Times New Roman" w:cs="Times New Roman"/>
          <w:sz w:val="28"/>
          <w:szCs w:val="28"/>
        </w:rPr>
        <w:lastRenderedPageBreak/>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w:t>
      </w:r>
      <w:r w:rsidRPr="00530248">
        <w:rPr>
          <w:rFonts w:ascii="Times New Roman" w:hAnsi="Times New Roman" w:cs="Times New Roman"/>
          <w:sz w:val="28"/>
          <w:szCs w:val="28"/>
        </w:rPr>
        <w:lastRenderedPageBreak/>
        <w:t xml:space="preserve">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8" w:name="_Toc76395356"/>
      <w:r w:rsidRPr="002F433D">
        <w:rPr>
          <w:rFonts w:ascii="Times New Roman" w:hAnsi="Times New Roman" w:cs="Times New Roman"/>
          <w:color w:val="auto"/>
          <w:sz w:val="28"/>
          <w:szCs w:val="28"/>
        </w:rPr>
        <w:t>39. Извещение о проведен</w:t>
      </w:r>
      <w:proofErr w:type="gramStart"/>
      <w:r w:rsidRPr="002F433D">
        <w:rPr>
          <w:rFonts w:ascii="Times New Roman" w:hAnsi="Times New Roman" w:cs="Times New Roman"/>
          <w:color w:val="auto"/>
          <w:sz w:val="28"/>
          <w:szCs w:val="28"/>
        </w:rPr>
        <w:t>ии ау</w:t>
      </w:r>
      <w:proofErr w:type="gramEnd"/>
      <w:r w:rsidRPr="002F433D">
        <w:rPr>
          <w:rFonts w:ascii="Times New Roman" w:hAnsi="Times New Roman" w:cs="Times New Roman"/>
          <w:color w:val="auto"/>
          <w:sz w:val="28"/>
          <w:szCs w:val="28"/>
        </w:rPr>
        <w:t>кциона, аукционная документация</w:t>
      </w:r>
      <w:bookmarkEnd w:id="68"/>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9" w:name="_Toc76395357"/>
      <w:r w:rsidRPr="002F433D">
        <w:rPr>
          <w:rFonts w:ascii="Times New Roman" w:hAnsi="Times New Roman" w:cs="Times New Roman"/>
          <w:color w:val="auto"/>
          <w:sz w:val="28"/>
          <w:szCs w:val="28"/>
        </w:rPr>
        <w:t>40. Содержание и порядок подачи заявок на участие в аукционе</w:t>
      </w:r>
      <w:bookmarkEnd w:id="69"/>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w:t>
      </w:r>
      <w:r w:rsidRPr="002F433D">
        <w:rPr>
          <w:rFonts w:ascii="Times New Roman" w:hAnsi="Times New Roman" w:cs="Times New Roman"/>
          <w:sz w:val="28"/>
          <w:szCs w:val="28"/>
        </w:rPr>
        <w:lastRenderedPageBreak/>
        <w:t xml:space="preserve">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аукционе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574BB4">
        <w:rPr>
          <w:rFonts w:ascii="Times New Roman" w:hAnsi="Times New Roman" w:cs="Times New Roman"/>
          <w:sz w:val="28"/>
          <w:szCs w:val="28"/>
        </w:rPr>
        <w:t xml:space="preserve">в </w:t>
      </w:r>
      <w:r w:rsidRPr="00574BB4">
        <w:rPr>
          <w:rFonts w:ascii="Times New Roman" w:hAnsi="Times New Roman" w:cs="Times New Roman"/>
          <w:sz w:val="28"/>
          <w:szCs w:val="28"/>
        </w:rPr>
        <w:lastRenderedPageBreak/>
        <w:t>заявке на участие в аукционе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proofErr w:type="gramStart"/>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EF7E1E">
        <w:t xml:space="preserve">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proofErr w:type="gramStart"/>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2F433D">
        <w:t xml:space="preserve"> фамилия, имя, отчество (при наличии), </w:t>
      </w:r>
      <w:r w:rsidRPr="002F433D">
        <w:lastRenderedPageBreak/>
        <w:t>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proofErr w:type="gramStart"/>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EF7E1E">
        <w:t xml:space="preserve"> </w:t>
      </w:r>
      <w:proofErr w:type="gramStart"/>
      <w:r w:rsidRPr="00EF7E1E">
        <w:t>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EF7E1E">
        <w:t xml:space="preserve">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EF7E1E">
        <w:t>ии ау</w:t>
      </w:r>
      <w:proofErr w:type="gramEnd"/>
      <w:r w:rsidRPr="00EF7E1E">
        <w:t>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2F433D" w:rsidRDefault="00F60E00" w:rsidP="00F60E0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F60E00" w:rsidRPr="002F433D" w:rsidRDefault="00F60E00" w:rsidP="00F60E00">
      <w:pPr>
        <w:pStyle w:val="ConsPlusNormal"/>
        <w:widowControl w:val="0"/>
        <w:tabs>
          <w:tab w:val="left" w:pos="709"/>
        </w:tabs>
        <w:ind w:firstLine="709"/>
        <w:jc w:val="both"/>
      </w:pPr>
      <w:proofErr w:type="gramStart"/>
      <w:r w:rsidRPr="00424F0F">
        <w:rPr>
          <w:highlight w:val="yellow"/>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w:t>
      </w:r>
      <w:r w:rsidRPr="002F433D">
        <w:lastRenderedPageBreak/>
        <w:t>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F60E00" w:rsidRPr="002F433D" w:rsidRDefault="00F60E00" w:rsidP="00F60E00">
      <w:pPr>
        <w:pStyle w:val="ConsPlusNormal"/>
        <w:widowControl w:val="0"/>
        <w:tabs>
          <w:tab w:val="left" w:pos="709"/>
        </w:tabs>
        <w:jc w:val="both"/>
      </w:pPr>
      <w:r w:rsidRPr="002F433D">
        <w:tab/>
      </w:r>
      <w:proofErr w:type="gramStart"/>
      <w:r w:rsidRPr="002F433D">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9"/>
      </w:r>
      <w:r w:rsidRPr="00393122">
        <w:t xml:space="preserve">, обеспечения </w:t>
      </w:r>
      <w:r w:rsidRPr="00EF7E1E">
        <w:t>исполнения договора</w:t>
      </w:r>
      <w:r w:rsidRPr="00EF7E1E">
        <w:rPr>
          <w:rStyle w:val="ab"/>
        </w:rPr>
        <w:footnoteReference w:id="10"/>
      </w:r>
      <w:r w:rsidRPr="00EF7E1E">
        <w:t>, обеспечения гарантийных обязательств</w:t>
      </w:r>
      <w:r w:rsidRPr="00EF7E1E">
        <w:rPr>
          <w:rStyle w:val="ab"/>
        </w:rPr>
        <w:footnoteReference w:id="1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2F433D">
        <w:t xml:space="preserve"> не требуется;</w:t>
      </w:r>
    </w:p>
    <w:p w:rsidR="00F60E00" w:rsidRPr="00574BB4" w:rsidRDefault="00F60E00" w:rsidP="00F60E0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574BB4">
        <w:t>2 – 9 пункта 12.1 настоящего Положения;</w:t>
      </w:r>
    </w:p>
    <w:p w:rsidR="00F60E00" w:rsidRPr="00574BB4" w:rsidRDefault="00F60E00" w:rsidP="00F60E00">
      <w:pPr>
        <w:pStyle w:val="ConsPlusNormal"/>
        <w:widowControl w:val="0"/>
        <w:tabs>
          <w:tab w:val="left" w:pos="709"/>
        </w:tabs>
        <w:ind w:firstLine="709"/>
        <w:jc w:val="both"/>
      </w:pPr>
      <w:proofErr w:type="gramStart"/>
      <w:r w:rsidRPr="00574BB4">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00BB7A84">
        <w:t xml:space="preserve"> </w:t>
      </w:r>
      <w:r w:rsidRPr="00574BB4">
        <w:t>в</w:t>
      </w:r>
      <w:r w:rsidR="00BB7A84">
        <w:t xml:space="preserve"> </w:t>
      </w:r>
      <w:r w:rsidRPr="00574BB4">
        <w:t>соответствии с законодательством Российской Федерации такие документы передаются вместе с товаром;</w:t>
      </w:r>
      <w:proofErr w:type="gramEnd"/>
    </w:p>
    <w:p w:rsidR="00F60E00" w:rsidRPr="00574BB4" w:rsidRDefault="00F60E00" w:rsidP="00F60E00">
      <w:pPr>
        <w:pStyle w:val="ConsPlusNormal"/>
        <w:widowControl w:val="0"/>
        <w:tabs>
          <w:tab w:val="left" w:pos="709"/>
        </w:tabs>
        <w:ind w:firstLine="709"/>
        <w:jc w:val="both"/>
      </w:pPr>
      <w:r w:rsidRPr="00574BB4">
        <w:t>9)</w:t>
      </w:r>
      <w:r w:rsidRPr="00574BB4">
        <w:tab/>
        <w:t>иные документы и сведения, предоставление которых предусмотрено аукционной документацией и (или) извещением о проведен</w:t>
      </w:r>
      <w:proofErr w:type="gramStart"/>
      <w:r w:rsidRPr="00574BB4">
        <w:t>ии ау</w:t>
      </w:r>
      <w:proofErr w:type="gramEnd"/>
      <w:r w:rsidRPr="00574BB4">
        <w:t>кциона.</w:t>
      </w:r>
    </w:p>
    <w:p w:rsidR="00F60E00" w:rsidRPr="002F433D" w:rsidRDefault="00F60E00" w:rsidP="00F60E00">
      <w:pPr>
        <w:pStyle w:val="ConsPlusNormal"/>
        <w:widowControl w:val="0"/>
        <w:tabs>
          <w:tab w:val="left" w:pos="709"/>
        </w:tabs>
        <w:ind w:firstLine="709"/>
        <w:jc w:val="both"/>
      </w:pPr>
      <w:r w:rsidRPr="00574BB4">
        <w:t xml:space="preserve">40.13. </w:t>
      </w:r>
      <w:proofErr w:type="gramStart"/>
      <w:r w:rsidRPr="00574BB4">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proofErr w:type="gramStart"/>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ФЗ.</w:t>
      </w:r>
      <w:proofErr w:type="gramEnd"/>
      <w:r w:rsidRPr="002F433D">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2F433D">
        <w:t>с даты подписания</w:t>
      </w:r>
      <w:proofErr w:type="gramEnd"/>
      <w:r w:rsidRPr="002F433D">
        <w:t>.</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Default="00F60E00" w:rsidP="00F60E00">
      <w:pPr>
        <w:pStyle w:val="ConsPlusNormal"/>
        <w:widowControl w:val="0"/>
        <w:tabs>
          <w:tab w:val="left" w:pos="709"/>
        </w:tabs>
        <w:ind w:firstLine="709"/>
        <w:jc w:val="both"/>
      </w:pPr>
      <w:r w:rsidRPr="002F433D">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pStyle w:val="ConsPlusNormal"/>
        <w:widowControl w:val="0"/>
        <w:tabs>
          <w:tab w:val="left" w:pos="709"/>
        </w:tabs>
        <w:ind w:firstLine="709"/>
        <w:jc w:val="both"/>
        <w:rPr>
          <w:b/>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0" w:name="_Toc76395358"/>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rFonts w:ascii="Times New Roman" w:hAnsi="Times New Roman" w:cs="Times New Roman"/>
          <w:sz w:val="28"/>
          <w:szCs w:val="28"/>
        </w:rPr>
        <w:t>с даты окончания</w:t>
      </w:r>
      <w:proofErr w:type="gramEnd"/>
      <w:r w:rsidRPr="002F433D">
        <w:rPr>
          <w:rFonts w:ascii="Times New Roman" w:hAnsi="Times New Roman" w:cs="Times New Roman"/>
          <w:sz w:val="28"/>
          <w:szCs w:val="28"/>
        </w:rPr>
        <w:t xml:space="preserve">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w:t>
      </w:r>
      <w:proofErr w:type="gramStart"/>
      <w:r w:rsidRPr="002F433D">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00BB7A84">
        <w:rPr>
          <w:rFonts w:ascii="Times New Roman" w:eastAsia="Times New Roman" w:hAnsi="Times New Roman" w:cs="Times New Roman"/>
          <w:sz w:val="28"/>
          <w:szCs w:val="28"/>
        </w:rPr>
        <w:t xml:space="preserve"> или</w:t>
      </w:r>
      <w:bookmarkEnd w:id="71"/>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rFonts w:ascii="Times New Roman" w:hAnsi="Times New Roman" w:cs="Times New Roman"/>
          <w:sz w:val="28"/>
          <w:szCs w:val="28"/>
        </w:rPr>
        <w:t xml:space="preserve">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41.8. </w:t>
      </w:r>
      <w:proofErr w:type="gramStart"/>
      <w:r w:rsidRPr="002F433D">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2F433D">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rFonts w:ascii="Times New Roman" w:hAnsi="Times New Roman" w:cs="Times New Roman"/>
          <w:sz w:val="28"/>
          <w:szCs w:val="28"/>
        </w:rPr>
        <w:t>с даты подписания</w:t>
      </w:r>
      <w:proofErr w:type="gramEnd"/>
      <w:r w:rsidRPr="002F433D">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2" w:name="_Toc76395359"/>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 xml:space="preserve">42.3. </w:t>
      </w:r>
      <w:proofErr w:type="gramStart"/>
      <w:r w:rsidRPr="002E1B54">
        <w:rPr>
          <w:rFonts w:ascii="Times New Roman" w:hAnsi="Times New Roman" w:cs="Times New Roman"/>
          <w:sz w:val="28"/>
          <w:szCs w:val="28"/>
        </w:rPr>
        <w:t>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w:t>
      </w:r>
      <w:proofErr w:type="gramStart"/>
      <w:r w:rsidRPr="002F433D">
        <w:rPr>
          <w:rFonts w:ascii="Times New Roman" w:hAnsi="Times New Roman" w:cs="Times New Roman"/>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42.9. </w:t>
      </w:r>
      <w:proofErr w:type="gramStart"/>
      <w:r w:rsidRPr="002F433D">
        <w:rPr>
          <w:rFonts w:ascii="Times New Roman" w:hAnsi="Times New Roman" w:cs="Times New Roman"/>
          <w:sz w:val="28"/>
          <w:szCs w:val="28"/>
        </w:rPr>
        <w:t>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3" w:name="_Toc76395360"/>
      <w:r w:rsidRPr="000878FF">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2F433D">
        <w:rPr>
          <w:rFonts w:ascii="Times New Roman" w:hAnsi="Times New Roman" w:cs="Times New Roman"/>
          <w:sz w:val="28"/>
          <w:szCs w:val="28"/>
        </w:rPr>
        <w:t>ии о е</w:t>
      </w:r>
      <w:proofErr w:type="gramEnd"/>
      <w:r w:rsidRPr="002F433D">
        <w:rPr>
          <w:rFonts w:ascii="Times New Roman" w:hAnsi="Times New Roman" w:cs="Times New Roman"/>
          <w:sz w:val="28"/>
          <w:szCs w:val="28"/>
        </w:rPr>
        <w:t>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rFonts w:ascii="Times New Roman" w:hAnsi="Times New Roman" w:cs="Times New Roman"/>
          <w:sz w:val="28"/>
          <w:szCs w:val="28"/>
        </w:rPr>
        <w:t>окончания срока рассмотрения первых частей заявок</w:t>
      </w:r>
      <w:proofErr w:type="gramEnd"/>
      <w:r w:rsidRPr="002F433D">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4" w:name="_Toc76395361"/>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4"/>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rFonts w:ascii="Times New Roman" w:hAnsi="Times New Roman" w:cs="Times New Roman"/>
          <w:sz w:val="28"/>
          <w:szCs w:val="28"/>
        </w:rPr>
        <w:t>результатов сопоставления ценовых предложений участников аукциона</w:t>
      </w:r>
      <w:proofErr w:type="gramEnd"/>
      <w:r w:rsidRPr="002F433D">
        <w:rPr>
          <w:rFonts w:ascii="Times New Roman" w:hAnsi="Times New Roman" w:cs="Times New Roman"/>
          <w:sz w:val="28"/>
          <w:szCs w:val="28"/>
        </w:rPr>
        <w:t xml:space="preserve">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 xml:space="preserve">пунктами 14, </w:t>
      </w:r>
      <w:r>
        <w:rPr>
          <w:rFonts w:ascii="Times New Roman" w:hAnsi="Times New Roman" w:cs="Times New Roman"/>
          <w:sz w:val="28"/>
          <w:szCs w:val="28"/>
        </w:rPr>
        <w:lastRenderedPageBreak/>
        <w:t>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4)</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574BB4">
        <w:rPr>
          <w:sz w:val="28"/>
          <w:szCs w:val="28"/>
        </w:rPr>
        <w:t xml:space="preserve">44.6. </w:t>
      </w:r>
      <w:proofErr w:type="gramStart"/>
      <w:r w:rsidRPr="00574BB4">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pacing w:val="-4"/>
          <w:sz w:val="28"/>
          <w:szCs w:val="28"/>
        </w:rPr>
        <w:t>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w:t>
      </w:r>
      <w:r w:rsidRPr="00E670E1">
        <w:rPr>
          <w:rFonts w:ascii="Times New Roman" w:hAnsi="Times New Roman" w:cs="Times New Roman"/>
          <w:sz w:val="28"/>
          <w:szCs w:val="28"/>
        </w:rPr>
        <w:lastRenderedPageBreak/>
        <w:t>№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44.11. В случае</w:t>
      </w:r>
      <w:proofErr w:type="gramStart"/>
      <w:r w:rsidRPr="004D5307">
        <w:rPr>
          <w:rFonts w:ascii="Times New Roman" w:hAnsi="Times New Roman" w:cs="Times New Roman"/>
          <w:spacing w:val="-4"/>
          <w:sz w:val="28"/>
          <w:szCs w:val="28"/>
        </w:rPr>
        <w:t>,</w:t>
      </w:r>
      <w:proofErr w:type="gramEnd"/>
      <w:r w:rsidRPr="004D5307">
        <w:rPr>
          <w:rFonts w:ascii="Times New Roman" w:hAnsi="Times New Roman" w:cs="Times New Roman"/>
          <w:spacing w:val="-4"/>
          <w:sz w:val="28"/>
          <w:szCs w:val="28"/>
        </w:rPr>
        <w:t xml:space="preserve">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 xml:space="preserve">о признании закупки несостоявшейся. Указанный протокол должен </w:t>
      </w:r>
      <w:r w:rsidRPr="002F433D">
        <w:rPr>
          <w:rFonts w:ascii="Times New Roman" w:hAnsi="Times New Roman" w:cs="Times New Roman"/>
          <w:sz w:val="28"/>
          <w:szCs w:val="28"/>
        </w:rPr>
        <w:lastRenderedPageBreak/>
        <w:t>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5</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w:t>
      </w:r>
      <w:r w:rsidRPr="002F433D">
        <w:rPr>
          <w:rFonts w:ascii="Times New Roman" w:hAnsi="Times New Roman" w:cs="Times New Roman"/>
          <w:sz w:val="28"/>
          <w:szCs w:val="28"/>
        </w:rPr>
        <w:lastRenderedPageBreak/>
        <w:t xml:space="preserve">предложил наиболее высокую цену за право заключения договора и заявка на </w:t>
      </w:r>
      <w:proofErr w:type="gramStart"/>
      <w:r w:rsidRPr="002F433D">
        <w:rPr>
          <w:rFonts w:ascii="Times New Roman" w:hAnsi="Times New Roman" w:cs="Times New Roman"/>
          <w:sz w:val="28"/>
          <w:szCs w:val="28"/>
        </w:rPr>
        <w:t>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w:t>
      </w:r>
      <w:proofErr w:type="gramStart"/>
      <w:r w:rsidRPr="002F433D">
        <w:rPr>
          <w:rFonts w:ascii="Times New Roman" w:hAnsi="Times New Roman" w:cs="Times New Roman"/>
          <w:spacing w:val="-4"/>
          <w:sz w:val="28"/>
          <w:szCs w:val="28"/>
        </w:rPr>
        <w:t xml:space="preserve">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2F433D">
        <w:rPr>
          <w:rFonts w:ascii="Times New Roman" w:hAnsi="Times New Roman" w:cs="Times New Roman"/>
          <w:sz w:val="28"/>
          <w:szCs w:val="28"/>
        </w:rPr>
        <w:t xml:space="preserve">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w:t>
      </w:r>
      <w:proofErr w:type="gramStart"/>
      <w:r w:rsidRPr="0067178A">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формируется протокол подведения итогов электронного аукциона, который</w:t>
      </w:r>
      <w:proofErr w:type="gramEnd"/>
      <w:r w:rsidRPr="0067178A">
        <w:rPr>
          <w:spacing w:val="-4"/>
          <w:sz w:val="28"/>
          <w:szCs w:val="28"/>
        </w:rPr>
        <w:t xml:space="preserve">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76395362"/>
      <w:r w:rsidRPr="000F5B34">
        <w:rPr>
          <w:rFonts w:ascii="Times New Roman" w:hAnsi="Times New Roman" w:cs="Times New Roman"/>
          <w:color w:val="auto"/>
          <w:sz w:val="28"/>
          <w:szCs w:val="28"/>
        </w:rPr>
        <w:t>45. Особенности проведения открытого аукциона</w:t>
      </w:r>
      <w:bookmarkEnd w:id="75"/>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w:t>
      </w:r>
      <w:r>
        <w:rPr>
          <w:rFonts w:ascii="Times New Roman" w:hAnsi="Times New Roman" w:cs="Times New Roman"/>
          <w:sz w:val="28"/>
          <w:szCs w:val="28"/>
        </w:rPr>
        <w:lastRenderedPageBreak/>
        <w:t xml:space="preserve">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 После даты размещения в ЕИС извещения </w:t>
      </w:r>
      <w:proofErr w:type="gramStart"/>
      <w:r w:rsidRPr="002F433D">
        <w:rPr>
          <w:rFonts w:ascii="Times New Roman" w:hAnsi="Times New Roman" w:cs="Times New Roman"/>
          <w:sz w:val="28"/>
          <w:szCs w:val="28"/>
        </w:rPr>
        <w:t>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rFonts w:ascii="Times New Roman" w:hAnsi="Times New Roman" w:cs="Times New Roman"/>
          <w:sz w:val="28"/>
          <w:szCs w:val="28"/>
        </w:rPr>
        <w:t xml:space="preserve"> </w:t>
      </w:r>
      <w:proofErr w:type="gramStart"/>
      <w:r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roofErr w:type="gramEnd"/>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w:t>
      </w:r>
      <w:r w:rsidRPr="00366E25">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w:t>
      </w:r>
      <w:proofErr w:type="gramStart"/>
      <w:r w:rsidRPr="00366E25">
        <w:t>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еренную копию такой доверенности.</w:t>
      </w:r>
      <w:proofErr w:type="gramEnd"/>
      <w:r>
        <w:t xml:space="preserve">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lastRenderedPageBreak/>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45.15. </w:t>
      </w:r>
      <w:proofErr w:type="gramStart"/>
      <w:r w:rsidRPr="009D4E7D">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w:t>
      </w:r>
      <w:r w:rsidRPr="009D4E7D">
        <w:rPr>
          <w:rFonts w:ascii="Times New Roman" w:hAnsi="Times New Roman" w:cs="Times New Roman"/>
          <w:sz w:val="28"/>
          <w:szCs w:val="28"/>
        </w:rPr>
        <w:lastRenderedPageBreak/>
        <w:t>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w:t>
      </w:r>
      <w:proofErr w:type="gramStart"/>
      <w:r w:rsidRPr="002A5173">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45.20. </w:t>
      </w:r>
      <w:proofErr w:type="gramStart"/>
      <w:r w:rsidRPr="002A5173">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w:t>
      </w:r>
      <w:proofErr w:type="gramStart"/>
      <w:r w:rsidRPr="002A5173">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2A5173">
        <w:rPr>
          <w:rFonts w:ascii="Times New Roman" w:hAnsi="Times New Roman" w:cs="Times New Roman"/>
          <w:sz w:val="28"/>
          <w:szCs w:val="28"/>
        </w:rPr>
        <w:t>ии</w:t>
      </w:r>
      <w:r w:rsidRPr="002F433D">
        <w:rPr>
          <w:rFonts w:ascii="Times New Roman" w:hAnsi="Times New Roman" w:cs="Times New Roman"/>
          <w:sz w:val="28"/>
          <w:szCs w:val="28"/>
        </w:rPr>
        <w:t xml:space="preserve"> ау</w:t>
      </w:r>
      <w:proofErr w:type="gramEnd"/>
      <w:r w:rsidRPr="002F433D">
        <w:rPr>
          <w:rFonts w:ascii="Times New Roman" w:hAnsi="Times New Roman" w:cs="Times New Roman"/>
          <w:sz w:val="28"/>
          <w:szCs w:val="28"/>
        </w:rPr>
        <w:t>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2A5173">
        <w:rPr>
          <w:rFonts w:ascii="Times New Roman" w:hAnsi="Times New Roman" w:cs="Times New Roman"/>
          <w:sz w:val="28"/>
          <w:szCs w:val="28"/>
        </w:rPr>
        <w:t xml:space="preserve">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w:t>
      </w:r>
      <w:proofErr w:type="gramEnd"/>
      <w:r w:rsidRPr="002A5173">
        <w:rPr>
          <w:rFonts w:ascii="Times New Roman" w:hAnsi="Times New Roman" w:cs="Times New Roman"/>
          <w:sz w:val="28"/>
          <w:szCs w:val="28"/>
        </w:rPr>
        <w:t xml:space="preserve"> </w:t>
      </w:r>
      <w:proofErr w:type="gramStart"/>
      <w:r w:rsidRPr="002A5173">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w:t>
      </w:r>
      <w:r w:rsidRPr="002A5173">
        <w:rPr>
          <w:rFonts w:ascii="Times New Roman" w:hAnsi="Times New Roman" w:cs="Times New Roman"/>
          <w:sz w:val="28"/>
          <w:szCs w:val="28"/>
        </w:rPr>
        <w:lastRenderedPageBreak/>
        <w:t xml:space="preserve">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w:t>
      </w:r>
      <w:proofErr w:type="gramStart"/>
      <w:r w:rsidRPr="002A5173">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2A5173">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w:t>
      </w:r>
      <w:proofErr w:type="gramStart"/>
      <w:r w:rsidRPr="002A5173">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2A5173">
        <w:rPr>
          <w:rFonts w:ascii="Times New Roman" w:hAnsi="Times New Roman" w:cs="Times New Roman"/>
          <w:sz w:val="28"/>
          <w:szCs w:val="28"/>
        </w:rPr>
        <w:t xml:space="preserve"> </w:t>
      </w:r>
      <w:proofErr w:type="gramStart"/>
      <w:r w:rsidRPr="002A5173">
        <w:rPr>
          <w:rFonts w:ascii="Times New Roman" w:hAnsi="Times New Roman" w:cs="Times New Roman"/>
          <w:sz w:val="28"/>
          <w:szCs w:val="28"/>
        </w:rPr>
        <w:t xml:space="preserve">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w:t>
      </w:r>
      <w:r w:rsidRPr="002A5173">
        <w:rPr>
          <w:rFonts w:ascii="Times New Roman" w:hAnsi="Times New Roman" w:cs="Times New Roman"/>
          <w:sz w:val="28"/>
          <w:szCs w:val="28"/>
        </w:rPr>
        <w:lastRenderedPageBreak/>
        <w:t>(максимальной)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2A5173">
        <w:rPr>
          <w:rFonts w:ascii="Times New Roman" w:hAnsi="Times New Roman" w:cs="Times New Roman"/>
          <w:sz w:val="28"/>
          <w:szCs w:val="28"/>
        </w:rPr>
        <w:t xml:space="preserve">,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6" w:name="_Toc76395363"/>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6"/>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76395364"/>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7"/>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w:t>
      </w:r>
      <w:proofErr w:type="gramStart"/>
      <w:r w:rsidRPr="002F433D">
        <w:rPr>
          <w:rFonts w:ascii="Times New Roman" w:hAnsi="Times New Roman" w:cs="Times New Roman"/>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w:t>
      </w:r>
      <w:proofErr w:type="gramEnd"/>
      <w:r w:rsidRPr="002F433D">
        <w:rPr>
          <w:rFonts w:ascii="Times New Roman" w:hAnsi="Times New Roman" w:cs="Times New Roman"/>
          <w:sz w:val="28"/>
          <w:szCs w:val="28"/>
        </w:rPr>
        <w:t>,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любое время вплоть до даты и времени окончания срока подачи заявок </w:t>
      </w:r>
      <w:r w:rsidRPr="002F433D">
        <w:rPr>
          <w:rFonts w:ascii="Times New Roman" w:hAnsi="Times New Roman" w:cs="Times New Roman"/>
          <w:sz w:val="28"/>
          <w:szCs w:val="28"/>
        </w:rPr>
        <w:lastRenderedPageBreak/>
        <w:t>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76395365"/>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78"/>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2F433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w:t>
      </w:r>
      <w:proofErr w:type="gramEnd"/>
      <w:r w:rsidRPr="002F433D">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 xml:space="preserve">порядок определения объема </w:t>
      </w:r>
      <w:r w:rsidRPr="002F433D">
        <w:rPr>
          <w:sz w:val="28"/>
          <w:szCs w:val="28"/>
        </w:rPr>
        <w:lastRenderedPageBreak/>
        <w:t>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79" w:name="_Toc76395366"/>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79"/>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proofErr w:type="gramStart"/>
      <w:r w:rsidRPr="00505E2C">
        <w:t xml:space="preserve">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w:t>
      </w:r>
      <w:r w:rsidRPr="00505E2C">
        <w:lastRenderedPageBreak/>
        <w:t>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505E2C">
        <w:rPr>
          <w:lang w:val="en-US"/>
        </w:rPr>
        <w:t> </w:t>
      </w:r>
      <w:proofErr w:type="gramStart"/>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505E2C">
        <w:t xml:space="preserve">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F60E00" w:rsidRPr="00505E2C" w:rsidRDefault="00F60E00" w:rsidP="00F60E0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505E2C">
        <w:t>о</w:t>
      </w:r>
      <w:proofErr w:type="gramEnd"/>
      <w:r w:rsidRPr="00505E2C">
        <w:t xml:space="preserve"> </w:t>
      </w:r>
      <w:proofErr w:type="gramStart"/>
      <w:r w:rsidRPr="00505E2C">
        <w:t>ее</w:t>
      </w:r>
      <w:proofErr w:type="gramEnd"/>
      <w:r w:rsidRPr="00505E2C">
        <w:t xml:space="preserve"> </w:t>
      </w:r>
      <w:proofErr w:type="gramStart"/>
      <w:r w:rsidRPr="00505E2C">
        <w:t>совершении</w:t>
      </w:r>
      <w:proofErr w:type="gramEnd"/>
      <w:r w:rsidRPr="00505E2C">
        <w:t>, либо подписанное уполномоченным лицом участника письмо о том, что такое одобрение не требуется;</w:t>
      </w:r>
    </w:p>
    <w:p w:rsidR="00F60E00" w:rsidRPr="007D1917" w:rsidRDefault="00F60E00" w:rsidP="00F60E00">
      <w:pPr>
        <w:pStyle w:val="ConsPlusNormal"/>
        <w:widowControl w:val="0"/>
        <w:tabs>
          <w:tab w:val="left" w:pos="709"/>
        </w:tabs>
        <w:ind w:firstLine="709"/>
        <w:jc w:val="both"/>
      </w:pPr>
      <w:proofErr w:type="gramStart"/>
      <w:r w:rsidRPr="00505E2C">
        <w:t xml:space="preserve">8) решение об одобрении или о совершении сделки (в том числе крупной) либо копия такого решения в случае, если внесение денежных средств в </w:t>
      </w:r>
      <w:r w:rsidRPr="00505E2C">
        <w:lastRenderedPageBreak/>
        <w:t>качестве обеспечения заявки на участие в запросе котировок</w:t>
      </w:r>
      <w:r w:rsidRPr="00505E2C">
        <w:rPr>
          <w:rStyle w:val="ab"/>
        </w:rPr>
        <w:footnoteReference w:id="12"/>
      </w:r>
      <w:r w:rsidRPr="00505E2C">
        <w:t>, обеспечения исполнения договора</w:t>
      </w:r>
      <w:r w:rsidRPr="00505E2C">
        <w:rPr>
          <w:rStyle w:val="ab"/>
        </w:rPr>
        <w:footnoteReference w:id="13"/>
      </w:r>
      <w:r w:rsidRPr="00505E2C">
        <w:t>, обеспечения гарантийных обязательств</w:t>
      </w:r>
      <w:r w:rsidRPr="00505E2C">
        <w:rPr>
          <w:rStyle w:val="ab"/>
        </w:rPr>
        <w:footnoteReference w:id="14"/>
      </w:r>
      <w:r w:rsidRPr="00505E2C">
        <w:t xml:space="preserve"> является сделкой, </w:t>
      </w:r>
      <w:r w:rsidRPr="007D1917">
        <w:t>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60E00" w:rsidRPr="007D1917" w:rsidRDefault="00F60E00" w:rsidP="00F60E00">
      <w:pPr>
        <w:pStyle w:val="ConsPlusNormal"/>
        <w:widowControl w:val="0"/>
        <w:tabs>
          <w:tab w:val="left" w:pos="709"/>
        </w:tabs>
        <w:ind w:firstLine="709"/>
        <w:jc w:val="both"/>
      </w:pPr>
      <w:r w:rsidRPr="007D1917">
        <w:t xml:space="preserve">9)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работы, услуги,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proofErr w:type="gramStart"/>
      <w:r w:rsidRPr="007D1917">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F60E00" w:rsidRPr="007D1917" w:rsidRDefault="00F60E00" w:rsidP="00F60E00">
      <w:pPr>
        <w:pStyle w:val="ConsPlusNormal"/>
        <w:widowControl w:val="0"/>
        <w:tabs>
          <w:tab w:val="left" w:pos="709"/>
        </w:tabs>
        <w:ind w:firstLine="709"/>
        <w:jc w:val="both"/>
      </w:pPr>
      <w:proofErr w:type="gramStart"/>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7D1917">
        <w:t xml:space="preserve">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таком запросе в отношении каждого предмета закупки (лота). </w:t>
      </w:r>
      <w:proofErr w:type="gramStart"/>
      <w:r w:rsidRPr="007D1917">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истечения срока подачи заявок. Заявка на участие в таком запросе </w:t>
      </w:r>
      <w:r w:rsidRPr="002F433D">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Default="00F60E00" w:rsidP="00F60E00">
      <w:pPr>
        <w:pStyle w:val="ConsPlusNormal"/>
        <w:widowControl w:val="0"/>
        <w:tabs>
          <w:tab w:val="left" w:pos="709"/>
        </w:tabs>
        <w:ind w:firstLine="709"/>
        <w:jc w:val="both"/>
      </w:pPr>
    </w:p>
    <w:p w:rsidR="00F60E00" w:rsidRDefault="00F60E00" w:rsidP="00F60E00">
      <w:pPr>
        <w:pStyle w:val="ConsPlusNormal"/>
        <w:widowControl w:val="0"/>
        <w:tabs>
          <w:tab w:val="left" w:pos="0"/>
        </w:tabs>
        <w:jc w:val="center"/>
        <w:outlineLvl w:val="1"/>
        <w:rPr>
          <w:b/>
        </w:rPr>
      </w:pPr>
      <w:bookmarkStart w:id="80" w:name="_Toc7639536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0"/>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w:t>
      </w:r>
      <w:proofErr w:type="gramStart"/>
      <w:r w:rsidRPr="00393122">
        <w:rPr>
          <w:rFonts w:ascii="Times New Roman" w:eastAsia="Times New Roman" w:hAnsi="Times New Roman" w:cs="Times New Roman"/>
          <w:sz w:val="28"/>
          <w:szCs w:val="28"/>
        </w:rPr>
        <w:t>в</w:t>
      </w:r>
      <w:proofErr w:type="gramEnd"/>
      <w:r w:rsidRPr="00393122">
        <w:rPr>
          <w:rFonts w:ascii="Times New Roman" w:eastAsia="Times New Roman" w:hAnsi="Times New Roman" w:cs="Times New Roman"/>
          <w:sz w:val="28"/>
          <w:szCs w:val="28"/>
        </w:rPr>
        <w:t xml:space="preserve"> </w:t>
      </w:r>
      <w:proofErr w:type="gramStart"/>
      <w:r w:rsidRPr="00393122">
        <w:rPr>
          <w:rFonts w:ascii="Times New Roman" w:eastAsia="Times New Roman" w:hAnsi="Times New Roman" w:cs="Times New Roman"/>
          <w:sz w:val="28"/>
          <w:szCs w:val="28"/>
        </w:rPr>
        <w:t>которой</w:t>
      </w:r>
      <w:proofErr w:type="gramEnd"/>
      <w:r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proofErr w:type="gramStart"/>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2925">
        <w:rPr>
          <w:rFonts w:ascii="Times New Roman" w:hAnsi="Times New Roman" w:cs="Times New Roman"/>
          <w:spacing w:val="-2"/>
          <w:sz w:val="28"/>
          <w:szCs w:val="28"/>
        </w:rPr>
        <w:t xml:space="preserve">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w:t>
      </w:r>
      <w:r w:rsidRPr="002F433D">
        <w:rPr>
          <w:spacing w:val="-2"/>
          <w:sz w:val="28"/>
          <w:szCs w:val="28"/>
        </w:rPr>
        <w:lastRenderedPageBreak/>
        <w:t>котировок;</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предусмотрено извещением о проведении запроса котировок;</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w:t>
      </w:r>
      <w:r w:rsidRPr="002F433D">
        <w:rPr>
          <w:rFonts w:ascii="Times New Roman" w:eastAsia="Times New Roman" w:hAnsi="Times New Roman" w:cs="Times New Roman"/>
          <w:spacing w:val="-2"/>
          <w:sz w:val="28"/>
          <w:szCs w:val="28"/>
        </w:rPr>
        <w:lastRenderedPageBreak/>
        <w:t xml:space="preserve">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2F433D"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81" w:name="_Toc76395368"/>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1"/>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2" w:name="_Toc76395369"/>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2"/>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 xml:space="preserve">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w:t>
      </w:r>
      <w:proofErr w:type="gramEnd"/>
      <w:r w:rsidRPr="002F433D">
        <w:rPr>
          <w:rFonts w:ascii="Times New Roman" w:hAnsi="Times New Roman" w:cs="Times New Roman"/>
          <w:sz w:val="28"/>
          <w:szCs w:val="28"/>
        </w:rPr>
        <w:t xml:space="preserve"> единицы (сумму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xml:space="preserve">. Заказчик вправе принять решение об отмене запроса цен в любое время вплоть до даты и времени окончания срока подачи заявок в порядке, </w:t>
      </w:r>
      <w:r w:rsidRPr="002F433D">
        <w:rPr>
          <w:rFonts w:ascii="Times New Roman" w:hAnsi="Times New Roman" w:cs="Times New Roman"/>
          <w:sz w:val="28"/>
          <w:szCs w:val="28"/>
        </w:rPr>
        <w:lastRenderedPageBreak/>
        <w:t>предусмотренном главой 25 настоящего Положения.</w:t>
      </w:r>
    </w:p>
    <w:p w:rsidR="007D7626" w:rsidRPr="002F433D" w:rsidRDefault="007D7626"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3" w:name="_Toc76395370"/>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3"/>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4" w:name="_Toc76395371"/>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4"/>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proofErr w:type="gramStart"/>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roofErr w:type="gramEnd"/>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lastRenderedPageBreak/>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 xml:space="preserve">3) сведения об участнике </w:t>
      </w:r>
      <w:proofErr w:type="gramStart"/>
      <w:r w:rsidRPr="002F433D">
        <w:t>закупки</w:t>
      </w:r>
      <w:proofErr w:type="gramEnd"/>
      <w:r w:rsidRPr="002F433D">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proofErr w:type="gramStart"/>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505E2C">
        <w:t xml:space="preserve"> </w:t>
      </w:r>
      <w:proofErr w:type="gramStart"/>
      <w:r w:rsidRPr="00505E2C">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505E2C">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505E2C"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w:t>
      </w:r>
      <w:r w:rsidRPr="00505E2C">
        <w:lastRenderedPageBreak/>
        <w:t>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F60E00" w:rsidRPr="002F433D" w:rsidRDefault="00F60E00" w:rsidP="00F60E00">
      <w:pPr>
        <w:pStyle w:val="ConsPlusNormal"/>
        <w:widowControl w:val="0"/>
        <w:tabs>
          <w:tab w:val="left" w:pos="709"/>
        </w:tabs>
        <w:ind w:firstLine="709"/>
        <w:jc w:val="both"/>
      </w:pPr>
      <w:proofErr w:type="gramStart"/>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F60E00" w:rsidRPr="00505E2C" w:rsidRDefault="00F60E00" w:rsidP="00F60E00">
      <w:pPr>
        <w:pStyle w:val="ConsPlusNormal"/>
        <w:widowControl w:val="0"/>
        <w:tabs>
          <w:tab w:val="left" w:pos="709"/>
        </w:tabs>
        <w:ind w:firstLine="709"/>
        <w:jc w:val="both"/>
      </w:pPr>
      <w:proofErr w:type="gramStart"/>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15"/>
      </w:r>
      <w:r w:rsidRPr="00505E2C">
        <w:t>, обеспечения гарантийных обязательств</w:t>
      </w:r>
      <w:r w:rsidRPr="00505E2C">
        <w:rPr>
          <w:rStyle w:val="ab"/>
        </w:rPr>
        <w:footnoteReference w:id="16"/>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60E00" w:rsidRPr="00505E2C" w:rsidRDefault="00F60E00" w:rsidP="00F60E0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F60E00" w:rsidRPr="00505E2C" w:rsidRDefault="00F60E00" w:rsidP="00F60E00">
      <w:pPr>
        <w:pStyle w:val="ConsPlusNormal"/>
        <w:widowControl w:val="0"/>
        <w:tabs>
          <w:tab w:val="left" w:pos="709"/>
        </w:tabs>
        <w:ind w:firstLine="709"/>
        <w:jc w:val="both"/>
      </w:pPr>
      <w:proofErr w:type="gramStart"/>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F60E00" w:rsidRPr="002F492B" w:rsidRDefault="00F60E00" w:rsidP="00F60E00">
      <w:pPr>
        <w:pStyle w:val="ConsPlusNormal"/>
        <w:widowControl w:val="0"/>
        <w:tabs>
          <w:tab w:val="left" w:pos="709"/>
        </w:tabs>
        <w:ind w:firstLine="709"/>
        <w:jc w:val="both"/>
      </w:pPr>
      <w:proofErr w:type="gramStart"/>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roofErr w:type="gramEnd"/>
    </w:p>
    <w:p w:rsidR="00F60E00" w:rsidRPr="002F492B" w:rsidRDefault="00F60E00" w:rsidP="00F60E00">
      <w:pPr>
        <w:pStyle w:val="ConsPlusNormal"/>
        <w:widowControl w:val="0"/>
        <w:tabs>
          <w:tab w:val="left" w:pos="709"/>
        </w:tabs>
        <w:jc w:val="both"/>
      </w:pPr>
      <w:r w:rsidRPr="002F492B">
        <w:lastRenderedPageBreak/>
        <w:tab/>
      </w:r>
      <w:proofErr w:type="gramStart"/>
      <w:r w:rsidRPr="002F492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2F492B">
        <w:t xml:space="preserve"> каждой позиции;</w:t>
      </w:r>
    </w:p>
    <w:p w:rsidR="00F60E00" w:rsidRPr="002F433D" w:rsidRDefault="00F60E00" w:rsidP="00F60E0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5" w:name="_Toc76395372"/>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5"/>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2F433D">
        <w:rPr>
          <w:rFonts w:ascii="Times New Roman" w:eastAsia="Times New Roman" w:hAnsi="Times New Roman" w:cs="Times New Roman"/>
          <w:sz w:val="28"/>
          <w:szCs w:val="28"/>
        </w:rPr>
        <w:t>в</w:t>
      </w:r>
      <w:proofErr w:type="gramEnd"/>
      <w:r w:rsidRPr="002F433D">
        <w:rPr>
          <w:rFonts w:ascii="Times New Roman" w:eastAsia="Times New Roman" w:hAnsi="Times New Roman" w:cs="Times New Roman"/>
          <w:sz w:val="28"/>
          <w:szCs w:val="28"/>
        </w:rPr>
        <w:t xml:space="preserve"> </w:t>
      </w:r>
      <w:proofErr w:type="gramStart"/>
      <w:r w:rsidRPr="002F433D">
        <w:rPr>
          <w:rFonts w:ascii="Times New Roman" w:eastAsia="Times New Roman" w:hAnsi="Times New Roman" w:cs="Times New Roman"/>
          <w:sz w:val="28"/>
          <w:szCs w:val="28"/>
        </w:rPr>
        <w:t>которой</w:t>
      </w:r>
      <w:proofErr w:type="gramEnd"/>
      <w:r w:rsidRPr="002F433D">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w:t>
      </w:r>
      <w:r w:rsidRPr="002F433D">
        <w:rPr>
          <w:spacing w:val="-2"/>
          <w:sz w:val="28"/>
          <w:szCs w:val="28"/>
        </w:rPr>
        <w:lastRenderedPageBreak/>
        <w:t xml:space="preserve">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 xml:space="preserve">.5. </w:t>
      </w:r>
      <w:proofErr w:type="gramStart"/>
      <w:r w:rsidRPr="002F492B">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F60E00" w:rsidRPr="002F492B" w:rsidRDefault="00F60E00" w:rsidP="00F60E00">
      <w:pPr>
        <w:pStyle w:val="ConsPlusNormal"/>
        <w:widowControl w:val="0"/>
        <w:tabs>
          <w:tab w:val="left" w:pos="709"/>
        </w:tabs>
        <w:ind w:firstLine="709"/>
        <w:jc w:val="both"/>
      </w:pPr>
      <w:r w:rsidRPr="002F492B">
        <w:t xml:space="preserve">53.6. </w:t>
      </w:r>
      <w:proofErr w:type="gramStart"/>
      <w:r w:rsidRPr="002F492B">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запрос цен признается несостоявшимся.</w:t>
      </w:r>
      <w:proofErr w:type="gramEnd"/>
      <w:r w:rsidRPr="002F492B">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lastRenderedPageBreak/>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481E04" w:rsidRDefault="00F60E00" w:rsidP="00F60E00">
      <w:pPr>
        <w:pStyle w:val="1"/>
        <w:widowControl w:val="0"/>
        <w:numPr>
          <w:ilvl w:val="0"/>
          <w:numId w:val="0"/>
        </w:numPr>
        <w:spacing w:before="0" w:after="0"/>
        <w:rPr>
          <w:spacing w:val="2"/>
          <w:sz w:val="28"/>
          <w:szCs w:val="28"/>
        </w:rPr>
      </w:pPr>
      <w:bookmarkStart w:id="86" w:name="_Toc76395373"/>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6"/>
    </w:p>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7" w:name="_Toc76395374"/>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7"/>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A81546">
        <w:rPr>
          <w:rFonts w:ascii="Times New Roman" w:hAnsi="Times New Roman" w:cs="Times New Roman"/>
          <w:spacing w:val="2"/>
          <w:sz w:val="28"/>
          <w:szCs w:val="28"/>
        </w:rPr>
        <w:t>участие</w:t>
      </w:r>
      <w:proofErr w:type="gramEnd"/>
      <w:r w:rsidRPr="00A81546">
        <w:rPr>
          <w:rFonts w:ascii="Times New Roman" w:hAnsi="Times New Roman" w:cs="Times New Roman"/>
          <w:spacing w:val="2"/>
          <w:sz w:val="28"/>
          <w:szCs w:val="28"/>
        </w:rPr>
        <w:t xml:space="preserve">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w:t>
      </w:r>
      <w:r w:rsidRPr="00A81546">
        <w:rPr>
          <w:rFonts w:ascii="Times New Roman" w:hAnsi="Times New Roman" w:cs="Times New Roman"/>
          <w:sz w:val="28"/>
          <w:szCs w:val="28"/>
        </w:rPr>
        <w:lastRenderedPageBreak/>
        <w:t xml:space="preserve">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8" w:name="_Toc76395375"/>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88"/>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89" w:name="_Toc7639537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89"/>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0" w:name="_Toc76395377"/>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w:t>
      </w:r>
      <w:proofErr w:type="gramStart"/>
      <w:r w:rsidRPr="00A8154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истечения срока подачи заявок. Заявка на участие в таком запросе </w:t>
      </w:r>
      <w:r w:rsidRPr="00A81546">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proofErr w:type="gramStart"/>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2F492B">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proofErr w:type="gramStart"/>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2F492B">
        <w:t xml:space="preserve"> </w:t>
      </w:r>
      <w:proofErr w:type="gramStart"/>
      <w:r w:rsidRPr="002F492B">
        <w:t>запросе</w:t>
      </w:r>
      <w:proofErr w:type="gramEnd"/>
      <w:r w:rsidRPr="002F492B">
        <w:t xml:space="preserve">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proofErr w:type="gramStart"/>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w:t>
      </w:r>
      <w:r w:rsidRPr="002F492B">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w:t>
      </w:r>
      <w:proofErr w:type="gramEnd"/>
      <w:r w:rsidRPr="002F492B">
        <w:t xml:space="preserve"> </w:t>
      </w:r>
      <w:proofErr w:type="gramStart"/>
      <w:r w:rsidRPr="002F492B">
        <w:t>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2F492B">
        <w:t xml:space="preserve">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393122"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F60E00" w:rsidRPr="00A81546" w:rsidRDefault="00F60E00" w:rsidP="00F60E00">
      <w:pPr>
        <w:pStyle w:val="ConsPlusNormal"/>
        <w:widowControl w:val="0"/>
        <w:tabs>
          <w:tab w:val="left" w:pos="709"/>
        </w:tabs>
        <w:ind w:firstLine="709"/>
        <w:jc w:val="both"/>
      </w:pPr>
      <w:proofErr w:type="gramStart"/>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w:t>
      </w:r>
      <w:proofErr w:type="gramEnd"/>
      <w:r w:rsidRPr="00A81546">
        <w:t>,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proofErr w:type="gramStart"/>
      <w:r>
        <w:t>8</w:t>
      </w:r>
      <w:r w:rsidRPr="00A81546">
        <w:t>) решение об одобрении или о совершении сделки (в том числе крупной</w:t>
      </w:r>
      <w:r w:rsidRPr="00393122">
        <w:t xml:space="preserve">) либо копия такого решения в случае, если внесение денежных средств в </w:t>
      </w:r>
      <w:r w:rsidRPr="00393122">
        <w:lastRenderedPageBreak/>
        <w:t>качестве обеспечения заявки на участие в запросе</w:t>
      </w:r>
      <w:r>
        <w:t xml:space="preserve"> предложений</w:t>
      </w:r>
      <w:r w:rsidRPr="00393122">
        <w:rPr>
          <w:rStyle w:val="ab"/>
        </w:rPr>
        <w:footnoteReference w:id="17"/>
      </w:r>
      <w:r w:rsidRPr="00393122">
        <w:t xml:space="preserve">, обеспечения исполнения </w:t>
      </w:r>
      <w:r w:rsidRPr="002F492B">
        <w:t>договора</w:t>
      </w:r>
      <w:r w:rsidRPr="002F492B">
        <w:rPr>
          <w:rStyle w:val="ab"/>
        </w:rPr>
        <w:footnoteReference w:id="18"/>
      </w:r>
      <w:r w:rsidRPr="002F492B">
        <w:t>, обеспечения гарантийных обязательств</w:t>
      </w:r>
      <w:r w:rsidRPr="002F492B">
        <w:rPr>
          <w:rStyle w:val="ab"/>
        </w:rPr>
        <w:footnoteReference w:id="19"/>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roofErr w:type="gramEnd"/>
    </w:p>
    <w:p w:rsidR="00F60E00" w:rsidRPr="007D1917" w:rsidRDefault="00F60E00" w:rsidP="00F60E00">
      <w:pPr>
        <w:pStyle w:val="ConsPlusNormal"/>
        <w:widowControl w:val="0"/>
        <w:tabs>
          <w:tab w:val="left" w:pos="709"/>
        </w:tabs>
        <w:ind w:firstLine="709"/>
        <w:jc w:val="both"/>
      </w:pPr>
      <w:r w:rsidRPr="007D1917">
        <w:t>9)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F60E00" w:rsidP="00F60E00">
      <w:pPr>
        <w:pStyle w:val="ConsPlusNormal"/>
        <w:widowControl w:val="0"/>
        <w:tabs>
          <w:tab w:val="left" w:pos="709"/>
        </w:tabs>
        <w:ind w:firstLine="709"/>
        <w:jc w:val="both"/>
      </w:pPr>
      <w:proofErr w:type="gramStart"/>
      <w:r w:rsidRPr="007D1917">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w:t>
      </w:r>
      <w:proofErr w:type="gramEnd"/>
      <w:r w:rsidRPr="007D1917">
        <w:t xml:space="preserve"> с товаром;</w:t>
      </w:r>
    </w:p>
    <w:p w:rsidR="00F60E00" w:rsidRPr="007D1917" w:rsidRDefault="00F60E00" w:rsidP="00F60E00">
      <w:pPr>
        <w:pStyle w:val="ConsPlusNormal"/>
        <w:widowControl w:val="0"/>
        <w:tabs>
          <w:tab w:val="left" w:pos="709"/>
        </w:tabs>
        <w:jc w:val="both"/>
      </w:pPr>
      <w:r w:rsidRPr="007D1917">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r>
      <w:proofErr w:type="gramStart"/>
      <w:r w:rsidRPr="007D1917">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7D1917">
        <w:t xml:space="preserve"> каждой позиции;</w:t>
      </w:r>
    </w:p>
    <w:p w:rsidR="00F60E00" w:rsidRPr="007D1917" w:rsidRDefault="00F60E00" w:rsidP="00F60E00">
      <w:pPr>
        <w:pStyle w:val="ConsPlusNormal"/>
        <w:widowControl w:val="0"/>
        <w:tabs>
          <w:tab w:val="left" w:pos="709"/>
        </w:tabs>
        <w:ind w:firstLine="709"/>
        <w:jc w:val="both"/>
      </w:pPr>
      <w:r w:rsidRPr="007D1917">
        <w:t xml:space="preserve">13)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F60E00" w:rsidP="00F60E00">
      <w:pPr>
        <w:pStyle w:val="ConsPlusNormal"/>
        <w:widowControl w:val="0"/>
        <w:tabs>
          <w:tab w:val="left" w:pos="709"/>
        </w:tabs>
        <w:ind w:firstLine="709"/>
        <w:jc w:val="both"/>
      </w:pPr>
      <w:r w:rsidRPr="007D1917">
        <w:t>14)</w:t>
      </w:r>
      <w:r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proofErr w:type="gramStart"/>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 xml:space="preserve">в случае осуществления </w:t>
      </w:r>
      <w:r w:rsidRPr="007D1917">
        <w:rPr>
          <w:rFonts w:ascii="Times New Roman" w:eastAsia="Times New Roman" w:hAnsi="Times New Roman" w:cs="Times New Roman"/>
          <w:sz w:val="28"/>
          <w:szCs w:val="28"/>
        </w:rPr>
        <w:lastRenderedPageBreak/>
        <w:t>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w:t>
      </w:r>
      <w:proofErr w:type="gramStart"/>
      <w:r w:rsidRPr="007D1917">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7D1917">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917">
        <w:rPr>
          <w:rFonts w:ascii="Times New Roman" w:hAnsi="Times New Roman" w:cs="Times New Roman"/>
          <w:sz w:val="28"/>
          <w:szCs w:val="28"/>
        </w:rPr>
        <w:t>в заявке на участие в запросе предложений в электронной форме в случае</w:t>
      </w:r>
      <w:proofErr w:type="gramEnd"/>
      <w:r w:rsidRPr="007D1917">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w:t>
      </w:r>
      <w:proofErr w:type="gramStart"/>
      <w:r w:rsidR="00F60E00" w:rsidRPr="007D1917">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00F60E00" w:rsidRPr="007D1917">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7D1917">
        <w:rPr>
          <w:rFonts w:ascii="Times New Roman" w:hAnsi="Times New Roman" w:cs="Times New Roman"/>
          <w:sz w:val="28"/>
          <w:szCs w:val="28"/>
        </w:rPr>
        <w:t>в заявке на участие в запросе предложений в электронной форме в случае</w:t>
      </w:r>
      <w:proofErr w:type="gramEnd"/>
      <w:r w:rsidR="00F60E00" w:rsidRPr="007D1917">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 xml:space="preserve">57.8. </w:t>
      </w:r>
      <w:proofErr w:type="gramStart"/>
      <w:r w:rsidRPr="007D1917">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roofErr w:type="gramEnd"/>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Pr="00A81546"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81D69" w:rsidRDefault="00381D69"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1" w:name="_Toc76395378"/>
      <w:r w:rsidRPr="00393122">
        <w:rPr>
          <w:b/>
        </w:rPr>
        <w:lastRenderedPageBreak/>
        <w:t>5</w:t>
      </w:r>
      <w:r>
        <w:rPr>
          <w:b/>
        </w:rPr>
        <w:t>8</w:t>
      </w:r>
      <w:r w:rsidRPr="00393122">
        <w:rPr>
          <w:b/>
        </w:rPr>
        <w:t>. Открытие доступа к поданным заявкам на участие в запросе предложений в электронной форме</w:t>
      </w:r>
      <w:bookmarkEnd w:id="91"/>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A81546" w:rsidRDefault="00F60E00" w:rsidP="00F60E0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2" w:name="_Toc7639537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 xml:space="preserve">доступа </w:t>
      </w:r>
      <w:proofErr w:type="gramStart"/>
      <w:r w:rsidRPr="00A81546">
        <w:rPr>
          <w:rFonts w:ascii="Times New Roman" w:hAnsi="Times New Roman" w:cs="Times New Roman"/>
          <w:sz w:val="28"/>
          <w:szCs w:val="28"/>
        </w:rPr>
        <w:t>к</w:t>
      </w:r>
      <w:proofErr w:type="gramEnd"/>
      <w:r w:rsidRPr="00A81546">
        <w:rPr>
          <w:rFonts w:ascii="Times New Roman" w:hAnsi="Times New Roman" w:cs="Times New Roman"/>
          <w:sz w:val="28"/>
          <w:szCs w:val="28"/>
        </w:rPr>
        <w:t xml:space="preserve">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rFonts w:ascii="Times New Roman" w:hAnsi="Times New Roman" w:cs="Times New Roman"/>
          <w:sz w:val="28"/>
          <w:szCs w:val="28"/>
        </w:rPr>
        <w:t>)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7D1917">
        <w:rPr>
          <w:rFonts w:ascii="Times New Roman" w:hAnsi="Times New Roman" w:cs="Times New Roman"/>
          <w:sz w:val="28"/>
          <w:szCs w:val="28"/>
        </w:rPr>
        <w:t>данная заявка подлежит отклонению;</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 xml:space="preserve">отсутствия информации об участнике закупки, субподрядчике </w:t>
      </w:r>
      <w:r w:rsidRPr="007D1917">
        <w:rPr>
          <w:rFonts w:ascii="Times New Roman"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A81546" w:rsidRDefault="00F60E00" w:rsidP="00F60E00">
      <w:pPr>
        <w:pStyle w:val="ConsPlusNormal"/>
        <w:widowControl w:val="0"/>
        <w:tabs>
          <w:tab w:val="left" w:pos="709"/>
        </w:tabs>
        <w:ind w:firstLine="709"/>
        <w:jc w:val="both"/>
      </w:pPr>
      <w:r w:rsidRPr="00A81546">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F60E00" w:rsidRPr="00571C90" w:rsidRDefault="00F60E00" w:rsidP="00F60E00">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закупку;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учетом данного раздела настоящего Положения, в срок, не превышающий семи дней </w:t>
      </w:r>
      <w:proofErr w:type="gramStart"/>
      <w:r w:rsidRPr="00A81546">
        <w:rPr>
          <w:rFonts w:ascii="Times New Roman" w:hAnsi="Times New Roman" w:cs="Times New Roman"/>
          <w:sz w:val="28"/>
          <w:szCs w:val="28"/>
        </w:rPr>
        <w:t>с даты размещения</w:t>
      </w:r>
      <w:proofErr w:type="gramEnd"/>
      <w:r w:rsidRPr="00A81546">
        <w:rPr>
          <w:rFonts w:ascii="Times New Roman" w:hAnsi="Times New Roman" w:cs="Times New Roman"/>
          <w:sz w:val="28"/>
          <w:szCs w:val="28"/>
        </w:rPr>
        <w:t xml:space="preserve"> заказчиком в ЕИС протокола </w:t>
      </w:r>
      <w:r w:rsidRPr="00A81546">
        <w:rPr>
          <w:rFonts w:ascii="Times New Roman" w:hAnsi="Times New Roman" w:cs="Times New Roman"/>
          <w:sz w:val="28"/>
          <w:szCs w:val="28"/>
        </w:rPr>
        <w:lastRenderedPageBreak/>
        <w:t>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w:t>
      </w:r>
      <w:proofErr w:type="gramStart"/>
      <w:r w:rsidRPr="00A81546">
        <w:rPr>
          <w:rFonts w:ascii="Times New Roman" w:hAnsi="Times New Roman" w:cs="Times New Roman"/>
          <w:sz w:val="28"/>
          <w:szCs w:val="28"/>
        </w:rPr>
        <w:t>зрения оценки заявок условия исполнения</w:t>
      </w:r>
      <w:proofErr w:type="gramEnd"/>
      <w:r w:rsidRPr="00A81546">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rFonts w:ascii="Times New Roman" w:hAnsi="Times New Roman" w:cs="Times New Roman"/>
          <w:sz w:val="28"/>
          <w:szCs w:val="28"/>
        </w:rPr>
        <w:t>оценки заявок баллов условия исполнения</w:t>
      </w:r>
      <w:proofErr w:type="gramEnd"/>
      <w:r w:rsidRPr="00A81546">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3" w:name="_Toc522723221"/>
      <w:bookmarkStart w:id="94" w:name="_Toc76395380"/>
      <w:r w:rsidRPr="00305AFA">
        <w:rPr>
          <w:sz w:val="28"/>
          <w:szCs w:val="28"/>
          <w:lang w:val="en-US"/>
        </w:rPr>
        <w:t>VII</w:t>
      </w:r>
      <w:r w:rsidRPr="00305AFA">
        <w:rPr>
          <w:sz w:val="28"/>
          <w:szCs w:val="28"/>
        </w:rPr>
        <w:t>. ОСОБЕННОСТИ ПРОВЕДЕНИЯ ЗАКРЫТЫХ ЗАКУПОК</w:t>
      </w:r>
      <w:bookmarkEnd w:id="93"/>
      <w:bookmarkEnd w:id="94"/>
    </w:p>
    <w:p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0E00" w:rsidRPr="009D5BC9" w:rsidRDefault="00F60E00" w:rsidP="00F60E00">
      <w:pPr>
        <w:pStyle w:val="21"/>
        <w:widowControl w:val="0"/>
        <w:ind w:firstLine="0"/>
        <w:jc w:val="center"/>
        <w:outlineLvl w:val="1"/>
        <w:rPr>
          <w:rFonts w:cs="Times New Roman"/>
          <w:b/>
        </w:rPr>
      </w:pPr>
      <w:bookmarkStart w:id="95" w:name="_Toc522723222"/>
      <w:bookmarkStart w:id="96" w:name="_Toc76395381"/>
      <w:r w:rsidRPr="009D5BC9">
        <w:rPr>
          <w:rFonts w:cs="Times New Roman"/>
          <w:b/>
        </w:rPr>
        <w:t>60. Условия применения закрытых закупок</w:t>
      </w:r>
      <w:bookmarkEnd w:id="95"/>
      <w:bookmarkEnd w:id="96"/>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97" w:name="_Toc522723223"/>
      <w:bookmarkStart w:id="98" w:name="_Toc76395382"/>
      <w:r w:rsidRPr="009D5BC9">
        <w:rPr>
          <w:rFonts w:cs="Times New Roman"/>
          <w:b/>
        </w:rPr>
        <w:t>61. Особенности проведения закрытых закупок</w:t>
      </w:r>
      <w:bookmarkEnd w:id="97"/>
      <w:bookmarkEnd w:id="98"/>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9D5BC9">
        <w:rPr>
          <w:rFonts w:cs="Times New Roman"/>
        </w:rPr>
        <w:t>принять</w:t>
      </w:r>
      <w:proofErr w:type="gramEnd"/>
      <w:r w:rsidRPr="009D5BC9">
        <w:rPr>
          <w:rFonts w:cs="Times New Roman"/>
        </w:rPr>
        <w:t xml:space="preserve">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 xml:space="preserve">61.2. Информация о закрытой конкурентной закупке не подлежит размещению в ЕИС. </w:t>
      </w:r>
      <w:proofErr w:type="gramStart"/>
      <w:r w:rsidRPr="005324D2">
        <w:rPr>
          <w:rFonts w:cs="Times New Roman"/>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roofErr w:type="gramEnd"/>
    </w:p>
    <w:p w:rsidR="00F60E00" w:rsidRDefault="00F60E00" w:rsidP="00F60E0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99" w:name="_Toc76395383"/>
      <w:r w:rsidRPr="008947DE">
        <w:rPr>
          <w:b/>
          <w:lang w:val="en-US"/>
        </w:rPr>
        <w:t>VIII</w:t>
      </w:r>
      <w:r w:rsidRPr="00A81546">
        <w:rPr>
          <w:b/>
        </w:rPr>
        <w:t>. УСЛОВИЯ ПРИМЕНЕНИЯ И ПОРЯДОК ПРОВЕДЕНИЯ НЕКОНКУРЕНТНЫХ ЗАКУПОК</w:t>
      </w:r>
      <w:bookmarkEnd w:id="99"/>
      <w:r w:rsidRPr="00A81546">
        <w:rPr>
          <w:b/>
        </w:rPr>
        <w:t xml:space="preserve"> </w:t>
      </w:r>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0" w:name="_Toc76395384"/>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0"/>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w:t>
      </w:r>
      <w:r w:rsidRPr="00393122">
        <w:rPr>
          <w:rFonts w:ascii="Times New Roman" w:hAnsi="Times New Roman" w:cs="Times New Roman"/>
          <w:sz w:val="28"/>
          <w:szCs w:val="28"/>
        </w:rPr>
        <w:lastRenderedPageBreak/>
        <w:t>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нарушает норм действующего законодательства и не противоречит </w:t>
      </w:r>
      <w:r w:rsidRPr="00A81546">
        <w:rPr>
          <w:rFonts w:ascii="Times New Roman" w:hAnsi="Times New Roman" w:cs="Times New Roman"/>
          <w:sz w:val="28"/>
          <w:szCs w:val="28"/>
        </w:rPr>
        <w:lastRenderedPageBreak/>
        <w:t>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 xml:space="preserve">2) сведения об участнике </w:t>
      </w:r>
      <w:proofErr w:type="gramStart"/>
      <w:r w:rsidRPr="00A81546">
        <w:t>закупки</w:t>
      </w:r>
      <w:proofErr w:type="gramEnd"/>
      <w:r w:rsidRPr="00A8154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proofErr w:type="gramStart"/>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01695F">
        <w:t xml:space="preserve"> </w:t>
      </w:r>
      <w:proofErr w:type="gramStart"/>
      <w:r w:rsidRPr="0001695F">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w:t>
      </w:r>
      <w:r w:rsidRPr="0001695F">
        <w:lastRenderedPageBreak/>
        <w:t>https://egrul.nalog.ru) для индивидуальных предпринимателей, копии документов, удостоверяющих личность</w:t>
      </w:r>
      <w:proofErr w:type="gramEnd"/>
      <w:r w:rsidRPr="0001695F">
        <w:t xml:space="preserve"> (</w:t>
      </w:r>
      <w:proofErr w:type="gramStart"/>
      <w:r w:rsidRPr="0001695F">
        <w:t xml:space="preserve">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roofErr w:type="gramEnd"/>
    </w:p>
    <w:p w:rsidR="00F60E00" w:rsidRPr="00A81546"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F60E00" w:rsidRPr="00A81546" w:rsidRDefault="00F60E00" w:rsidP="00F60E00">
      <w:pPr>
        <w:pStyle w:val="ConsPlusNormal"/>
        <w:widowControl w:val="0"/>
        <w:tabs>
          <w:tab w:val="left" w:pos="709"/>
        </w:tabs>
        <w:ind w:firstLine="709"/>
        <w:jc w:val="both"/>
      </w:pPr>
      <w:proofErr w:type="gramStart"/>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A81546">
        <w:t xml:space="preserve">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proofErr w:type="gramStart"/>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20"/>
      </w:r>
      <w:r w:rsidRPr="0001695F">
        <w:t>, обеспечения гарантийных обязательств</w:t>
      </w:r>
      <w:r w:rsidRPr="0001695F">
        <w:rPr>
          <w:rStyle w:val="ab"/>
        </w:rPr>
        <w:footnoteReference w:id="21"/>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60E00" w:rsidRPr="00A81546" w:rsidRDefault="00F60E00" w:rsidP="00F60E00">
      <w:pPr>
        <w:pStyle w:val="ConsPlusNormal"/>
        <w:widowControl w:val="0"/>
        <w:tabs>
          <w:tab w:val="left" w:pos="709"/>
        </w:tabs>
        <w:ind w:firstLine="709"/>
        <w:jc w:val="both"/>
      </w:pPr>
      <w:r>
        <w:t>8</w:t>
      </w:r>
      <w:r w:rsidRPr="00A81546">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w:t>
      </w:r>
      <w:r w:rsidRPr="00A81546">
        <w:lastRenderedPageBreak/>
        <w:t>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F60E00" w:rsidRPr="007D1917" w:rsidRDefault="00F60E00" w:rsidP="00F60E00">
      <w:pPr>
        <w:pStyle w:val="ConsPlusNormal"/>
        <w:widowControl w:val="0"/>
        <w:tabs>
          <w:tab w:val="left" w:pos="709"/>
        </w:tabs>
        <w:ind w:firstLine="709"/>
        <w:jc w:val="both"/>
      </w:pPr>
      <w:proofErr w:type="gramStart"/>
      <w:r w:rsidRPr="007D1917">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roofErr w:type="gramEnd"/>
    </w:p>
    <w:p w:rsidR="00F60E00" w:rsidRPr="007D1917" w:rsidRDefault="00F60E00" w:rsidP="00F60E00">
      <w:pPr>
        <w:pStyle w:val="ConsPlusNormal"/>
        <w:widowControl w:val="0"/>
        <w:tabs>
          <w:tab w:val="left" w:pos="709"/>
        </w:tabs>
        <w:ind w:firstLine="709"/>
        <w:jc w:val="both"/>
      </w:pPr>
      <w:r w:rsidRPr="007D1917">
        <w:t xml:space="preserve">10)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F60E00" w:rsidRPr="007D1917" w:rsidRDefault="00F60E00" w:rsidP="00F60E00">
      <w:pPr>
        <w:pStyle w:val="ConsPlusNormal"/>
        <w:widowControl w:val="0"/>
        <w:tabs>
          <w:tab w:val="left" w:pos="709"/>
        </w:tabs>
        <w:jc w:val="both"/>
      </w:pPr>
      <w:r w:rsidRPr="007D1917">
        <w:tab/>
      </w:r>
      <w:proofErr w:type="gramStart"/>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7D1917">
        <w:t xml:space="preserve">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w:t>
      </w:r>
      <w:proofErr w:type="gramStart"/>
      <w:r w:rsidRPr="007D1917">
        <w:rPr>
          <w:rFonts w:ascii="Times New Roman" w:hAnsi="Times New Roman" w:cs="Times New Roman"/>
          <w:sz w:val="28"/>
          <w:szCs w:val="28"/>
        </w:rPr>
        <w:t>рт впр</w:t>
      </w:r>
      <w:proofErr w:type="gramEnd"/>
      <w:r w:rsidRPr="007D1917">
        <w:rPr>
          <w:rFonts w:ascii="Times New Roman" w:hAnsi="Times New Roman" w:cs="Times New Roman"/>
          <w:sz w:val="28"/>
          <w:szCs w:val="28"/>
        </w:rPr>
        <w:t>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таком запросе в отношении каждого предмета закупки (лота). </w:t>
      </w:r>
      <w:proofErr w:type="gramStart"/>
      <w:r w:rsidRPr="007D1917">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w:t>
      </w:r>
      <w:proofErr w:type="gramStart"/>
      <w:r w:rsidRPr="007D1917">
        <w:rPr>
          <w:rFonts w:ascii="Times New Roman" w:hAnsi="Times New Roman" w:cs="Times New Roman"/>
          <w:sz w:val="28"/>
          <w:szCs w:val="28"/>
        </w:rPr>
        <w:t>рт впр</w:t>
      </w:r>
      <w:proofErr w:type="gramEnd"/>
      <w:r w:rsidRPr="007D1917">
        <w:rPr>
          <w:rFonts w:ascii="Times New Roman" w:hAnsi="Times New Roman" w:cs="Times New Roman"/>
          <w:sz w:val="28"/>
          <w:szCs w:val="28"/>
        </w:rPr>
        <w:t>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8331F9">
        <w:rPr>
          <w:rFonts w:ascii="Times New Roman" w:eastAsia="Times New Roman" w:hAnsi="Times New Roman" w:cs="Times New Roman"/>
          <w:sz w:val="28"/>
          <w:szCs w:val="28"/>
        </w:rPr>
        <w:t>в</w:t>
      </w:r>
      <w:proofErr w:type="gramEnd"/>
      <w:r w:rsidRPr="008331F9">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 xml:space="preserve">случае если требование о таком </w:t>
      </w:r>
      <w:proofErr w:type="spellStart"/>
      <w:r w:rsidRPr="007D1917">
        <w:rPr>
          <w:rFonts w:ascii="Times New Roman" w:eastAsia="Times New Roman" w:hAnsi="Times New Roman" w:cs="Times New Roman"/>
          <w:sz w:val="28"/>
          <w:szCs w:val="28"/>
        </w:rPr>
        <w:t>непревышении</w:t>
      </w:r>
      <w:proofErr w:type="spellEnd"/>
      <w:r w:rsidRPr="007D1917">
        <w:rPr>
          <w:rFonts w:ascii="Times New Roman" w:eastAsia="Times New Roman" w:hAnsi="Times New Roman" w:cs="Times New Roman"/>
          <w:sz w:val="28"/>
          <w:szCs w:val="28"/>
        </w:rPr>
        <w:t xml:space="preserve"> предусмотрено документацией о проведении запроса оферт;</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A81546">
        <w:rPr>
          <w:rFonts w:ascii="Times New Roman" w:eastAsia="Times New Roman" w:hAnsi="Times New Roman" w:cs="Times New Roman"/>
          <w:sz w:val="28"/>
          <w:szCs w:val="28"/>
        </w:rPr>
        <w:t>,</w:t>
      </w:r>
      <w:proofErr w:type="gramEnd"/>
      <w:r w:rsidRPr="00A81546">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F60E00" w:rsidRPr="004A409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w:t>
      </w:r>
      <w:proofErr w:type="gramStart"/>
      <w:r>
        <w:rPr>
          <w:rFonts w:ascii="Times New Roman" w:eastAsia="Times New Roman" w:hAnsi="Times New Roman" w:cs="Times New Roman"/>
          <w:spacing w:val="2"/>
          <w:sz w:val="28"/>
          <w:szCs w:val="28"/>
        </w:rPr>
        <w:t>рт</w:t>
      </w:r>
      <w:r w:rsidRPr="004A409B">
        <w:rPr>
          <w:rFonts w:ascii="Times New Roman" w:eastAsia="Times New Roman" w:hAnsi="Times New Roman" w:cs="Times New Roman"/>
          <w:spacing w:val="2"/>
          <w:sz w:val="28"/>
          <w:szCs w:val="28"/>
        </w:rPr>
        <w:t xml:space="preserve"> впр</w:t>
      </w:r>
      <w:proofErr w:type="gramEnd"/>
      <w:r w:rsidRPr="004A409B">
        <w:rPr>
          <w:rFonts w:ascii="Times New Roman" w:eastAsia="Times New Roman" w:hAnsi="Times New Roman" w:cs="Times New Roman"/>
          <w:spacing w:val="2"/>
          <w:sz w:val="28"/>
          <w:szCs w:val="28"/>
        </w:rPr>
        <w:t>аве обжаловать результаты такого запроса в установленном порядке.</w:t>
      </w:r>
    </w:p>
    <w:p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w:t>
      </w:r>
      <w:r>
        <w:rPr>
          <w:rFonts w:ascii="Times New Roman" w:hAnsi="Times New Roman" w:cs="Times New Roman"/>
          <w:sz w:val="28"/>
          <w:szCs w:val="28"/>
        </w:rPr>
        <w:lastRenderedPageBreak/>
        <w:t xml:space="preserve">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итогам</w:t>
      </w:r>
      <w:proofErr w:type="gramEnd"/>
      <w:r w:rsidRPr="00393122">
        <w:rPr>
          <w:rFonts w:ascii="Times New Roman" w:hAnsi="Times New Roman" w:cs="Times New Roman"/>
          <w:sz w:val="28"/>
          <w:szCs w:val="28"/>
        </w:rPr>
        <w:t xml:space="preserve">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w:t>
      </w:r>
      <w:r w:rsidRPr="00393122">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указание пункта Положения, на основании которого было принято </w:t>
      </w:r>
      <w:r w:rsidRPr="00393122">
        <w:rPr>
          <w:rFonts w:ascii="Times New Roman" w:hAnsi="Times New Roman" w:cs="Times New Roman"/>
          <w:sz w:val="28"/>
          <w:szCs w:val="28"/>
        </w:rPr>
        <w:lastRenderedPageBreak/>
        <w:t>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64246F" w:rsidRDefault="00F60E00" w:rsidP="0064246F">
      <w:pPr>
        <w:widowControl w:val="0"/>
        <w:spacing w:line="240" w:lineRule="auto"/>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1" w:name="_Toc76395385"/>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w:t>
      </w:r>
      <w:proofErr w:type="gramStart"/>
      <w:r w:rsidRPr="005A41A0">
        <w:rPr>
          <w:rFonts w:ascii="Times New Roman" w:hAnsi="Times New Roman" w:cs="Times New Roman"/>
          <w:sz w:val="28"/>
          <w:szCs w:val="28"/>
        </w:rPr>
        <w:t>несостоявшимися</w:t>
      </w:r>
      <w:proofErr w:type="gramEnd"/>
      <w:r w:rsidRPr="005A41A0">
        <w:rPr>
          <w:rFonts w:ascii="Times New Roman" w:hAnsi="Times New Roman" w:cs="Times New Roman"/>
          <w:sz w:val="28"/>
          <w:szCs w:val="28"/>
        </w:rPr>
        <w:t xml:space="preserve">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превышающей </w:t>
      </w:r>
      <w:proofErr w:type="gramStart"/>
      <w:r w:rsidRPr="005A41A0">
        <w:rPr>
          <w:rFonts w:ascii="Times New Roman" w:hAnsi="Times New Roman" w:cs="Times New Roman"/>
          <w:sz w:val="28"/>
          <w:szCs w:val="28"/>
        </w:rPr>
        <w:t>предложенную</w:t>
      </w:r>
      <w:proofErr w:type="gramEnd"/>
      <w:r w:rsidRPr="005A41A0">
        <w:rPr>
          <w:rFonts w:ascii="Times New Roman" w:hAnsi="Times New Roman" w:cs="Times New Roman"/>
          <w:sz w:val="28"/>
          <w:szCs w:val="28"/>
        </w:rPr>
        <w:t xml:space="preserve">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proofErr w:type="gramStart"/>
      <w:r w:rsidRPr="005A41A0">
        <w:rPr>
          <w:rFonts w:ascii="Times New Roman" w:hAnsi="Times New Roman" w:cs="Times New Roman"/>
          <w:sz w:val="28"/>
          <w:szCs w:val="28"/>
        </w:rPr>
        <w:t>,</w:t>
      </w:r>
      <w:proofErr w:type="gramEnd"/>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A41A0">
        <w:rPr>
          <w:rFonts w:ascii="Times New Roman" w:eastAsia="Times New Roman" w:hAnsi="Times New Roman" w:cs="Times New Roman"/>
          <w:sz w:val="28"/>
          <w:szCs w:val="28"/>
        </w:rPr>
        <w:t xml:space="preserve">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proofErr w:type="gramEnd"/>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 xml:space="preserve">в случае </w:t>
      </w:r>
      <w:r w:rsidRPr="00A81546">
        <w:rPr>
          <w:rFonts w:ascii="Times New Roman" w:eastAsia="Times New Roman" w:hAnsi="Times New Roman" w:cs="Times New Roman"/>
          <w:sz w:val="28"/>
          <w:szCs w:val="28"/>
        </w:rPr>
        <w:lastRenderedPageBreak/>
        <w:t>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9) аренда нежилого здания, строения, сооружения, нежилого помещения, </w:t>
      </w:r>
      <w:r w:rsidRPr="00A81546">
        <w:rPr>
          <w:rFonts w:ascii="Times New Roman" w:hAnsi="Times New Roman" w:cs="Times New Roman"/>
          <w:sz w:val="28"/>
          <w:szCs w:val="28"/>
        </w:rPr>
        <w:lastRenderedPageBreak/>
        <w:t>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01695F">
        <w:rPr>
          <w:rFonts w:ascii="Times New Roman" w:hAnsi="Times New Roman" w:cs="Times New Roman"/>
          <w:sz w:val="28"/>
          <w:szCs w:val="28"/>
        </w:rPr>
        <w:t xml:space="preserve"> </w:t>
      </w:r>
      <w:proofErr w:type="gramStart"/>
      <w:r w:rsidRPr="0001695F">
        <w:rPr>
          <w:rFonts w:ascii="Times New Roman" w:hAnsi="Times New Roman" w:cs="Times New Roman"/>
          <w:sz w:val="28"/>
          <w:szCs w:val="28"/>
        </w:rPr>
        <w:t xml:space="preserve">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01695F">
        <w:rPr>
          <w:rFonts w:ascii="Times New Roman" w:hAnsi="Times New Roman" w:cs="Times New Roman"/>
          <w:sz w:val="28"/>
          <w:szCs w:val="28"/>
        </w:rPr>
        <w:t xml:space="preserve"> </w:t>
      </w:r>
      <w:proofErr w:type="gramStart"/>
      <w:r w:rsidRPr="0001695F">
        <w:rPr>
          <w:rFonts w:ascii="Times New Roman" w:hAnsi="Times New Roman" w:cs="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01695F">
        <w:rPr>
          <w:rFonts w:ascii="Times New Roman" w:hAnsi="Times New Roman" w:cs="Times New Roman"/>
          <w:sz w:val="28"/>
          <w:szCs w:val="28"/>
        </w:rPr>
        <w:t xml:space="preserve"> </w:t>
      </w:r>
      <w:proofErr w:type="gramStart"/>
      <w:r w:rsidRPr="0001695F">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1695F">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1695F">
        <w:rPr>
          <w:rFonts w:ascii="Times New Roman" w:hAnsi="Times New Roman" w:cs="Times New Roman"/>
          <w:sz w:val="28"/>
          <w:szCs w:val="28"/>
        </w:rPr>
        <w:t xml:space="preserve"> выявления при проведении аварийного ремонта необходимых предупредительных мероприятий, а также закупка товаров, </w:t>
      </w:r>
      <w:r w:rsidRPr="0001695F">
        <w:rPr>
          <w:rFonts w:ascii="Times New Roman" w:hAnsi="Times New Roman" w:cs="Times New Roman"/>
          <w:sz w:val="28"/>
          <w:szCs w:val="28"/>
        </w:rPr>
        <w:lastRenderedPageBreak/>
        <w:t xml:space="preserve">работ, услуг в случае возникновения необходимости в оказании медицинской помощи в неотложной или экстренной форме, в </w:t>
      </w:r>
      <w:proofErr w:type="gramStart"/>
      <w:r w:rsidRPr="0001695F">
        <w:rPr>
          <w:rFonts w:ascii="Times New Roman" w:hAnsi="Times New Roman" w:cs="Times New Roman"/>
          <w:sz w:val="28"/>
          <w:szCs w:val="28"/>
        </w:rPr>
        <w:t>связи</w:t>
      </w:r>
      <w:proofErr w:type="gramEnd"/>
      <w:r w:rsidRPr="0001695F">
        <w:rPr>
          <w:rFonts w:ascii="Times New Roman" w:hAnsi="Times New Roman" w:cs="Times New Roman"/>
          <w:sz w:val="28"/>
          <w:szCs w:val="28"/>
        </w:rPr>
        <w:t xml:space="preserve">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w:t>
      </w:r>
      <w:proofErr w:type="gramStart"/>
      <w:r w:rsidRPr="00A81546">
        <w:rPr>
          <w:rFonts w:ascii="Times New Roman" w:hAnsi="Times New Roman" w:cs="Times New Roman"/>
          <w:sz w:val="28"/>
          <w:szCs w:val="28"/>
        </w:rPr>
        <w:t>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81546">
        <w:rPr>
          <w:rFonts w:ascii="Times New Roman" w:hAnsi="Times New Roman" w:cs="Times New Roman"/>
          <w:sz w:val="28"/>
          <w:szCs w:val="28"/>
        </w:rPr>
        <w:t>,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00FE0EC7" w:rsidRPr="00FE0EC7">
        <w:rPr>
          <w:rFonts w:ascii="Times New Roman" w:hAnsi="Times New Roman" w:cs="Times New Roman"/>
          <w:sz w:val="28"/>
          <w:szCs w:val="28"/>
        </w:rPr>
        <w:t xml:space="preserve"> </w:t>
      </w:r>
      <w:proofErr w:type="gramStart"/>
      <w:r w:rsidR="00FE0EC7" w:rsidRPr="00FE0EC7">
        <w:rPr>
          <w:rFonts w:ascii="Times New Roman" w:hAnsi="Times New Roman" w:cs="Times New Roman"/>
          <w:sz w:val="28"/>
          <w:szCs w:val="28"/>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w:t>
      </w:r>
      <w:proofErr w:type="gramStart"/>
      <w:r w:rsidRPr="00A81546">
        <w:rPr>
          <w:rFonts w:ascii="Times New Roman" w:hAnsi="Times New Roman" w:cs="Times New Roman"/>
          <w:sz w:val="28"/>
          <w:szCs w:val="28"/>
        </w:rPr>
        <w:t>о-</w:t>
      </w:r>
      <w:proofErr w:type="gramEnd"/>
      <w:r w:rsidRPr="00A81546">
        <w:rPr>
          <w:rFonts w:ascii="Times New Roman" w:hAnsi="Times New Roman" w:cs="Times New Roman"/>
          <w:sz w:val="28"/>
          <w:szCs w:val="28"/>
        </w:rPr>
        <w:t xml:space="preserve"> и (или) иных информационных материалов для создания заказчиком фоторепортажей, </w:t>
      </w:r>
      <w:r w:rsidRPr="00A81546">
        <w:rPr>
          <w:rFonts w:ascii="Times New Roman" w:hAnsi="Times New Roman" w:cs="Times New Roman"/>
          <w:sz w:val="28"/>
          <w:szCs w:val="28"/>
        </w:rPr>
        <w:lastRenderedPageBreak/>
        <w:t>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A81546">
        <w:rPr>
          <w:rFonts w:ascii="Times New Roman" w:hAnsi="Times New Roman" w:cs="Times New Roman"/>
          <w:sz w:val="28"/>
          <w:szCs w:val="28"/>
        </w:rPr>
        <w:t xml:space="preserve">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w:t>
      </w:r>
      <w:r w:rsidR="00FE0EC7" w:rsidRPr="00A81546">
        <w:rPr>
          <w:rFonts w:ascii="Times New Roman" w:hAnsi="Times New Roman" w:cs="Times New Roman"/>
          <w:sz w:val="28"/>
          <w:szCs w:val="28"/>
        </w:rPr>
        <w:lastRenderedPageBreak/>
        <w:t>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00FE0EC7" w:rsidRPr="00FE0EC7">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01695F">
        <w:rPr>
          <w:rFonts w:ascii="Times New Roman" w:hAnsi="Times New Roman" w:cs="Times New Roman"/>
          <w:sz w:val="28"/>
          <w:szCs w:val="28"/>
        </w:rPr>
        <w:t>,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3"/>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w:t>
      </w:r>
      <w:proofErr w:type="gramEnd"/>
      <w:r w:rsidRPr="00A81546">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443B">
        <w:rPr>
          <w:rFonts w:ascii="Times New Roman" w:hAnsi="Times New Roman" w:cs="Times New Roman"/>
          <w:sz w:val="28"/>
          <w:szCs w:val="28"/>
        </w:rPr>
        <w:t>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B50EFE">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w:t>
      </w:r>
      <w:proofErr w:type="gramStart"/>
      <w:r w:rsidRPr="0084443B">
        <w:rPr>
          <w:rFonts w:ascii="Times New Roman" w:hAnsi="Times New Roman" w:cs="Times New Roman"/>
          <w:sz w:val="28"/>
          <w:szCs w:val="28"/>
        </w:rPr>
        <w:t>ств чл</w:t>
      </w:r>
      <w:proofErr w:type="gramEnd"/>
      <w:r w:rsidRPr="0084443B">
        <w:rPr>
          <w:rFonts w:ascii="Times New Roman" w:hAnsi="Times New Roman" w:cs="Times New Roman"/>
          <w:sz w:val="28"/>
          <w:szCs w:val="28"/>
        </w:rPr>
        <w:t>ена жюри конкурсов, фестивалей,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4</w:t>
      </w:r>
      <w:r w:rsidR="00B50EFE">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w:t>
      </w:r>
      <w:r w:rsidRPr="0001695F">
        <w:rPr>
          <w:rFonts w:ascii="Times New Roman" w:hAnsi="Times New Roman" w:cs="Times New Roman"/>
          <w:sz w:val="28"/>
          <w:szCs w:val="28"/>
        </w:rPr>
        <w:lastRenderedPageBreak/>
        <w:t>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1695F">
        <w:rPr>
          <w:rFonts w:ascii="Times New Roman" w:hAnsi="Times New Roman" w:cs="Times New Roman"/>
          <w:sz w:val="28"/>
          <w:szCs w:val="28"/>
        </w:rPr>
        <w:t xml:space="preserve"> нужд», частью 11 статьи 3.4 Закона № 223-ФЗ, </w:t>
      </w:r>
      <w:proofErr w:type="gramStart"/>
      <w:r w:rsidRPr="0001695F">
        <w:rPr>
          <w:rFonts w:ascii="Times New Roman" w:hAnsi="Times New Roman" w:cs="Times New Roman"/>
          <w:sz w:val="28"/>
          <w:szCs w:val="28"/>
        </w:rPr>
        <w:t>утвержденный</w:t>
      </w:r>
      <w:proofErr w:type="gramEnd"/>
      <w:r w:rsidRPr="0001695F">
        <w:rPr>
          <w:rFonts w:ascii="Times New Roman" w:hAnsi="Times New Roman" w:cs="Times New Roman"/>
          <w:sz w:val="28"/>
          <w:szCs w:val="28"/>
        </w:rPr>
        <w:t xml:space="preserve"> Правительством РФ, либо через региональную информационную систему </w:t>
      </w:r>
      <w:r w:rsidR="0084443B"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cs="Times New Roman"/>
          <w:sz w:val="28"/>
          <w:szCs w:val="28"/>
        </w:rPr>
        <w:t>. В случае</w:t>
      </w:r>
      <w:proofErr w:type="gramStart"/>
      <w:r w:rsidR="0084443B" w:rsidRPr="0084443B">
        <w:rPr>
          <w:rFonts w:ascii="Times New Roman" w:hAnsi="Times New Roman" w:cs="Times New Roman"/>
          <w:sz w:val="28"/>
          <w:szCs w:val="28"/>
        </w:rPr>
        <w:t>,</w:t>
      </w:r>
      <w:proofErr w:type="gramEnd"/>
      <w:r w:rsidR="0084443B" w:rsidRPr="0084443B">
        <w:rPr>
          <w:rFonts w:ascii="Times New Roman" w:hAnsi="Times New Roman" w:cs="Times New Roman"/>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B18C4" w:rsidRPr="008B18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w:t>
      </w:r>
      <w:r w:rsidR="00986BBD">
        <w:rPr>
          <w:rFonts w:ascii="Times New Roman" w:hAnsi="Times New Roman" w:cs="Times New Roman"/>
          <w:sz w:val="28"/>
          <w:szCs w:val="28"/>
        </w:rPr>
        <w:t>пекаемым гражданам, получателям</w:t>
      </w:r>
      <w:r w:rsidRPr="008B18C4">
        <w:rPr>
          <w:rFonts w:ascii="Times New Roman" w:hAnsi="Times New Roman" w:cs="Times New Roman"/>
          <w:sz w:val="28"/>
          <w:szCs w:val="28"/>
        </w:rPr>
        <w:t xml:space="preserve"> социальных услуг, в объеме, необходимом для указанных граждан;</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proofErr w:type="gramStart"/>
      <w:r w:rsidRPr="00A81546">
        <w:rPr>
          <w:rFonts w:ascii="Times New Roman" w:hAnsi="Times New Roman" w:cs="Times New Roman"/>
          <w:sz w:val="28"/>
          <w:szCs w:val="28"/>
        </w:rPr>
        <w:t>использованием</w:t>
      </w:r>
      <w:proofErr w:type="gramEnd"/>
      <w:r w:rsidRPr="00A81546">
        <w:rPr>
          <w:rFonts w:ascii="Times New Roman" w:hAnsi="Times New Roman" w:cs="Times New Roman"/>
          <w:sz w:val="28"/>
          <w:szCs w:val="28"/>
        </w:rPr>
        <w:t xml:space="preserve">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5"/>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856B53" w:rsidRPr="00490B24" w:rsidRDefault="00856B53" w:rsidP="00856B53">
      <w:pPr>
        <w:widowControl w:val="0"/>
        <w:spacing w:after="0" w:line="240" w:lineRule="auto"/>
        <w:ind w:firstLine="709"/>
        <w:jc w:val="both"/>
        <w:rPr>
          <w:rFonts w:ascii="Times New Roman" w:hAnsi="Times New Roman" w:cs="Times New Roman"/>
          <w:sz w:val="28"/>
          <w:szCs w:val="28"/>
        </w:rPr>
      </w:pPr>
      <w:proofErr w:type="gramStart"/>
      <w:r w:rsidRPr="00490B24">
        <w:rPr>
          <w:rFonts w:ascii="Times New Roman" w:hAnsi="Times New Roman" w:cs="Times New Roman"/>
          <w:sz w:val="28"/>
          <w:szCs w:val="28"/>
        </w:rPr>
        <w:t xml:space="preserve">На основании части 2.1 статьи 2 Закона № 223-ФЗ, бюджетные учреждения </w:t>
      </w:r>
      <w:r w:rsidR="002222F2">
        <w:rPr>
          <w:rFonts w:ascii="Times New Roman" w:hAnsi="Times New Roman" w:cs="Times New Roman"/>
          <w:sz w:val="28"/>
          <w:szCs w:val="28"/>
        </w:rPr>
        <w:t xml:space="preserve">Приазовского сельского поселения </w:t>
      </w:r>
      <w:r w:rsidRPr="00490B24">
        <w:rPr>
          <w:rFonts w:ascii="Times New Roman" w:hAnsi="Times New Roman" w:cs="Times New Roman"/>
          <w:sz w:val="28"/>
          <w:szCs w:val="28"/>
        </w:rPr>
        <w:t xml:space="preserve"> Приморско-Ахтарск</w:t>
      </w:r>
      <w:r w:rsidR="002222F2">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sidR="002222F2">
        <w:rPr>
          <w:rFonts w:ascii="Times New Roman" w:hAnsi="Times New Roman" w:cs="Times New Roman"/>
          <w:sz w:val="28"/>
          <w:szCs w:val="28"/>
        </w:rPr>
        <w:t>а</w:t>
      </w:r>
      <w:r w:rsidRPr="00490B24">
        <w:rPr>
          <w:rFonts w:ascii="Times New Roman" w:hAnsi="Times New Roman" w:cs="Times New Roman"/>
          <w:sz w:val="28"/>
          <w:szCs w:val="28"/>
        </w:rPr>
        <w:t xml:space="preserve">, автономные учреждения </w:t>
      </w:r>
      <w:r w:rsidR="002222F2" w:rsidRPr="002222F2">
        <w:rPr>
          <w:rFonts w:ascii="Times New Roman" w:hAnsi="Times New Roman" w:cs="Times New Roman"/>
          <w:sz w:val="28"/>
          <w:szCs w:val="28"/>
        </w:rPr>
        <w:t>Приазовского сельского поселения  Приморско-Ахтарского района</w:t>
      </w:r>
      <w:r w:rsidRPr="00490B24">
        <w:rPr>
          <w:rFonts w:ascii="Times New Roman" w:hAnsi="Times New Roman" w:cs="Times New Roman"/>
          <w:sz w:val="28"/>
          <w:szCs w:val="28"/>
        </w:rPr>
        <w:t xml:space="preserve">, муниципальные унитарные предприятия </w:t>
      </w:r>
      <w:r w:rsidR="002222F2" w:rsidRPr="002222F2">
        <w:rPr>
          <w:rFonts w:ascii="Times New Roman" w:hAnsi="Times New Roman" w:cs="Times New Roman"/>
          <w:sz w:val="28"/>
          <w:szCs w:val="28"/>
        </w:rPr>
        <w:t xml:space="preserve">Приазовского сельского поселения  Приморско-Ахтарского района </w:t>
      </w:r>
      <w:r w:rsidRPr="00490B24">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2222F2" w:rsidRPr="002222F2">
        <w:rPr>
          <w:rFonts w:ascii="Times New Roman" w:hAnsi="Times New Roman" w:cs="Times New Roman"/>
          <w:sz w:val="28"/>
          <w:szCs w:val="28"/>
        </w:rPr>
        <w:t xml:space="preserve">Приазовского сельского поселения  Приморско-Ахтарского района </w:t>
      </w:r>
      <w:r w:rsidRPr="00490B24">
        <w:rPr>
          <w:rFonts w:ascii="Times New Roman" w:hAnsi="Times New Roman" w:cs="Times New Roman"/>
          <w:sz w:val="28"/>
          <w:szCs w:val="28"/>
        </w:rPr>
        <w:t>(далее – типовое положение</w:t>
      </w:r>
      <w:proofErr w:type="gramEnd"/>
      <w:r w:rsidRPr="00490B24">
        <w:rPr>
          <w:rFonts w:ascii="Times New Roman" w:hAnsi="Times New Roman" w:cs="Times New Roman"/>
          <w:sz w:val="28"/>
          <w:szCs w:val="28"/>
        </w:rPr>
        <w:t>)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60E00" w:rsidRPr="00765455" w:rsidRDefault="00F60E00" w:rsidP="00F60E00">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lastRenderedPageBreak/>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67CDA">
        <w:rPr>
          <w:rFonts w:ascii="Times New Roman" w:hAnsi="Times New Roman" w:cs="Times New Roman"/>
          <w:sz w:val="28"/>
          <w:szCs w:val="28"/>
        </w:rPr>
        <w:t>не позднее</w:t>
      </w:r>
      <w:r w:rsidR="000F5B20">
        <w:rPr>
          <w:rFonts w:ascii="Times New Roman" w:hAnsi="Times New Roman" w:cs="Times New Roman"/>
          <w:sz w:val="28"/>
          <w:szCs w:val="28"/>
        </w:rPr>
        <w:t xml:space="preserve"> 1 марта </w:t>
      </w:r>
      <w:r w:rsidRPr="001A6D46">
        <w:rPr>
          <w:rFonts w:ascii="Times New Roman" w:hAnsi="Times New Roman" w:cs="Times New Roman"/>
          <w:sz w:val="28"/>
          <w:szCs w:val="28"/>
        </w:rPr>
        <w:t>202</w:t>
      </w:r>
      <w:r w:rsidR="00197D0D">
        <w:rPr>
          <w:rFonts w:ascii="Times New Roman" w:hAnsi="Times New Roman" w:cs="Times New Roman"/>
          <w:sz w:val="28"/>
          <w:szCs w:val="28"/>
        </w:rPr>
        <w:t>2</w:t>
      </w:r>
      <w:r w:rsidRPr="001A6D46">
        <w:rPr>
          <w:rFonts w:ascii="Times New Roman" w:hAnsi="Times New Roman" w:cs="Times New Roman"/>
          <w:sz w:val="28"/>
          <w:szCs w:val="28"/>
        </w:rPr>
        <w:t xml:space="preserve"> г</w:t>
      </w:r>
      <w:r w:rsidR="000F5B20">
        <w:rPr>
          <w:rFonts w:ascii="Times New Roman" w:hAnsi="Times New Roman" w:cs="Times New Roman"/>
          <w:sz w:val="28"/>
          <w:szCs w:val="28"/>
        </w:rPr>
        <w:t>ода</w:t>
      </w:r>
      <w:r w:rsidRPr="001A6D46">
        <w:rPr>
          <w:rFonts w:ascii="Times New Roman" w:hAnsi="Times New Roman" w:cs="Times New Roman"/>
          <w:sz w:val="28"/>
          <w:szCs w:val="28"/>
        </w:rPr>
        <w:t>.</w:t>
      </w:r>
    </w:p>
    <w:p w:rsidR="00F60E00" w:rsidRDefault="00F60E00" w:rsidP="000A2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w:t>
      </w:r>
      <w:proofErr w:type="gramStart"/>
      <w:r w:rsidRPr="0053082B">
        <w:rPr>
          <w:rFonts w:ascii="Times New Roman" w:hAnsi="Times New Roman" w:cs="Times New Roman"/>
          <w:sz w:val="28"/>
          <w:szCs w:val="28"/>
        </w:rPr>
        <w:t>извещения</w:t>
      </w:r>
      <w:proofErr w:type="gramEnd"/>
      <w:r w:rsidRPr="0053082B">
        <w:rPr>
          <w:rFonts w:ascii="Times New Roman" w:hAnsi="Times New Roman" w:cs="Times New Roman"/>
          <w:sz w:val="28"/>
          <w:szCs w:val="28"/>
        </w:rPr>
        <w:t xml:space="preserve">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0A271F">
        <w:rPr>
          <w:rFonts w:ascii="Times New Roman" w:hAnsi="Times New Roman" w:cs="Times New Roman"/>
          <w:sz w:val="28"/>
          <w:szCs w:val="28"/>
        </w:rPr>
        <w:t>.</w:t>
      </w:r>
    </w:p>
    <w:p w:rsidR="00AB241A" w:rsidRDefault="000B6B84" w:rsidP="000A2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B241A" w:rsidRDefault="00AB241A" w:rsidP="000A271F">
      <w:pPr>
        <w:widowControl w:val="0"/>
        <w:spacing w:after="0" w:line="240" w:lineRule="auto"/>
        <w:ind w:firstLine="709"/>
        <w:jc w:val="both"/>
        <w:rPr>
          <w:rFonts w:ascii="Times New Roman" w:hAnsi="Times New Roman" w:cs="Times New Roman"/>
          <w:sz w:val="28"/>
          <w:szCs w:val="28"/>
        </w:rPr>
      </w:pPr>
    </w:p>
    <w:p w:rsidR="000B6B84" w:rsidRPr="000B6B84" w:rsidRDefault="000B6B84" w:rsidP="000B6B84">
      <w:pPr>
        <w:spacing w:after="0" w:line="240" w:lineRule="auto"/>
        <w:jc w:val="both"/>
        <w:rPr>
          <w:rFonts w:ascii="Times New Roman" w:eastAsia="Times New Roman" w:hAnsi="Times New Roman" w:cs="Times New Roman"/>
          <w:sz w:val="28"/>
          <w:szCs w:val="28"/>
          <w:lang w:eastAsia="ru-RU"/>
        </w:rPr>
      </w:pPr>
    </w:p>
    <w:p w:rsidR="000B6B84" w:rsidRPr="000B6B84" w:rsidRDefault="000B6B84" w:rsidP="000B6B84">
      <w:pPr>
        <w:tabs>
          <w:tab w:val="left" w:pos="7797"/>
        </w:tabs>
        <w:spacing w:after="0" w:line="240" w:lineRule="auto"/>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 xml:space="preserve">Специалист 1-ой категории администрации </w:t>
      </w:r>
    </w:p>
    <w:p w:rsidR="000B6B84" w:rsidRPr="000B6B84" w:rsidRDefault="000B6B84" w:rsidP="000B6B84">
      <w:pPr>
        <w:tabs>
          <w:tab w:val="left" w:pos="7797"/>
        </w:tabs>
        <w:spacing w:after="0" w:line="240" w:lineRule="auto"/>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 xml:space="preserve">Приазовского сельского поселения </w:t>
      </w:r>
    </w:p>
    <w:p w:rsidR="000B6B84" w:rsidRPr="000B6B84" w:rsidRDefault="000B6B84" w:rsidP="000B6B84">
      <w:pPr>
        <w:tabs>
          <w:tab w:val="left" w:pos="7797"/>
        </w:tabs>
        <w:spacing w:after="0" w:line="240" w:lineRule="auto"/>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Приморско-Ахтарского района                                                  А.Н. Степаненко</w:t>
      </w:r>
    </w:p>
    <w:p w:rsidR="000B6B84" w:rsidRPr="000B6B84" w:rsidRDefault="000B6B84" w:rsidP="000B6B84">
      <w:pPr>
        <w:spacing w:after="0" w:line="240" w:lineRule="auto"/>
        <w:jc w:val="both"/>
        <w:rPr>
          <w:rFonts w:ascii="Times New Roman" w:eastAsia="Times New Roman" w:hAnsi="Times New Roman" w:cs="Times New Roman"/>
          <w:sz w:val="28"/>
          <w:szCs w:val="28"/>
          <w:lang w:eastAsia="ru-RU"/>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Pr="000B6B84" w:rsidRDefault="000B6B84" w:rsidP="000B6B84">
      <w:pPr>
        <w:rPr>
          <w:rFonts w:ascii="Times New Roman" w:hAnsi="Times New Roman" w:cs="Times New Roman"/>
          <w:sz w:val="28"/>
          <w:szCs w:val="28"/>
        </w:rPr>
      </w:pPr>
    </w:p>
    <w:p w:rsidR="000B6B84" w:rsidRDefault="000B6B84" w:rsidP="000B6B84">
      <w:pPr>
        <w:rPr>
          <w:rFonts w:ascii="Times New Roman" w:hAnsi="Times New Roman" w:cs="Times New Roman"/>
          <w:sz w:val="28"/>
          <w:szCs w:val="28"/>
        </w:rPr>
      </w:pPr>
    </w:p>
    <w:p w:rsidR="00AB241A" w:rsidRDefault="00AB241A"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p w:rsidR="000B6B84" w:rsidRDefault="000B6B84" w:rsidP="000B6B84">
      <w:pPr>
        <w:jc w:val="center"/>
        <w:rPr>
          <w:rFonts w:ascii="Times New Roman" w:hAnsi="Times New Roman" w:cs="Times New Roman"/>
          <w:sz w:val="28"/>
          <w:szCs w:val="28"/>
        </w:rPr>
      </w:pPr>
    </w:p>
    <w:tbl>
      <w:tblPr>
        <w:tblpPr w:leftFromText="180" w:rightFromText="180" w:vertAnchor="text" w:horzAnchor="page" w:tblpX="1" w:tblpY="-111"/>
        <w:tblW w:w="15739" w:type="dxa"/>
        <w:tblLook w:val="01E0" w:firstRow="1" w:lastRow="1" w:firstColumn="1" w:lastColumn="1" w:noHBand="0" w:noVBand="0"/>
      </w:tblPr>
      <w:tblGrid>
        <w:gridCol w:w="3969"/>
        <w:gridCol w:w="7479"/>
        <w:gridCol w:w="4291"/>
      </w:tblGrid>
      <w:tr w:rsidR="000B6B84" w:rsidRPr="000B6B84" w:rsidTr="000B6B84">
        <w:tc>
          <w:tcPr>
            <w:tcW w:w="15739" w:type="dxa"/>
            <w:gridSpan w:val="3"/>
            <w:hideMark/>
          </w:tcPr>
          <w:p w:rsidR="000B6B84" w:rsidRPr="000B6B84" w:rsidRDefault="000B6B84" w:rsidP="000B6B84">
            <w:pPr>
              <w:widowControl w:val="0"/>
              <w:suppressAutoHyphens/>
              <w:autoSpaceDE w:val="0"/>
              <w:autoSpaceDN w:val="0"/>
              <w:spacing w:after="0" w:line="254" w:lineRule="auto"/>
              <w:jc w:val="center"/>
              <w:rPr>
                <w:rFonts w:ascii="Times New Roman" w:eastAsia="Times New Roman" w:hAnsi="Times New Roman" w:cs="Times New Roman"/>
                <w:caps/>
                <w:kern w:val="3"/>
                <w:sz w:val="28"/>
                <w:szCs w:val="28"/>
              </w:rPr>
            </w:pPr>
            <w:r w:rsidRPr="000B6B84">
              <w:rPr>
                <w:rFonts w:ascii="Times New Roman" w:eastAsia="Times New Roman" w:hAnsi="Times New Roman" w:cs="Times New Roman"/>
                <w:caps/>
                <w:kern w:val="3"/>
                <w:sz w:val="28"/>
                <w:szCs w:val="28"/>
              </w:rPr>
              <w:lastRenderedPageBreak/>
              <w:t xml:space="preserve">                                   ПРИЛОЖЕНИЕ №2</w:t>
            </w:r>
          </w:p>
          <w:p w:rsidR="000B6B84" w:rsidRPr="000B6B84" w:rsidRDefault="000B6B84" w:rsidP="000B6B84">
            <w:pPr>
              <w:widowControl w:val="0"/>
              <w:suppressAutoHyphens/>
              <w:autoSpaceDE w:val="0"/>
              <w:autoSpaceDN w:val="0"/>
              <w:spacing w:after="0" w:line="254" w:lineRule="auto"/>
              <w:jc w:val="center"/>
              <w:rPr>
                <w:rFonts w:ascii="Times New Roman" w:eastAsia="Times New Roman" w:hAnsi="Times New Roman" w:cs="Times New Roman"/>
                <w:caps/>
                <w:kern w:val="3"/>
                <w:sz w:val="28"/>
                <w:szCs w:val="28"/>
              </w:rPr>
            </w:pPr>
            <w:r w:rsidRPr="000B6B84">
              <w:rPr>
                <w:rFonts w:ascii="Times New Roman" w:eastAsia="Times New Roman" w:hAnsi="Times New Roman" w:cs="Times New Roman"/>
                <w:caps/>
                <w:kern w:val="3"/>
                <w:sz w:val="28"/>
                <w:szCs w:val="28"/>
              </w:rPr>
              <w:t xml:space="preserve">                                  УТВЕРЖДЕН</w:t>
            </w:r>
          </w:p>
        </w:tc>
      </w:tr>
      <w:tr w:rsidR="000B6B84" w:rsidRPr="000B6B84" w:rsidTr="000B6B84">
        <w:trPr>
          <w:gridBefore w:val="1"/>
          <w:gridAfter w:val="1"/>
          <w:wBefore w:w="3969" w:type="dxa"/>
          <w:wAfter w:w="4291" w:type="dxa"/>
        </w:trPr>
        <w:tc>
          <w:tcPr>
            <w:tcW w:w="7479" w:type="dxa"/>
            <w:hideMark/>
          </w:tcPr>
          <w:p w:rsidR="000B6B84" w:rsidRPr="000B6B84" w:rsidRDefault="000B6B84" w:rsidP="000B6B84">
            <w:pPr>
              <w:widowControl w:val="0"/>
              <w:suppressAutoHyphens/>
              <w:autoSpaceDE w:val="0"/>
              <w:autoSpaceDN w:val="0"/>
              <w:spacing w:after="0" w:line="254" w:lineRule="auto"/>
              <w:ind w:right="-784"/>
              <w:jc w:val="center"/>
              <w:rPr>
                <w:rFonts w:ascii="Times New Roman" w:eastAsia="Times New Roman" w:hAnsi="Times New Roman" w:cs="Times New Roman"/>
                <w:kern w:val="3"/>
                <w:sz w:val="28"/>
                <w:szCs w:val="28"/>
              </w:rPr>
            </w:pPr>
            <w:r w:rsidRPr="000B6B84">
              <w:rPr>
                <w:rFonts w:ascii="Times New Roman" w:eastAsia="Times New Roman" w:hAnsi="Times New Roman" w:cs="Times New Roman"/>
                <w:kern w:val="3"/>
                <w:sz w:val="28"/>
                <w:szCs w:val="28"/>
              </w:rPr>
              <w:t xml:space="preserve">                          постановлением администрация </w:t>
            </w:r>
          </w:p>
          <w:p w:rsidR="000B6B84" w:rsidRPr="000B6B84" w:rsidRDefault="000B6B84" w:rsidP="000B6B84">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r w:rsidRPr="000B6B84">
              <w:rPr>
                <w:rFonts w:ascii="Times New Roman" w:eastAsia="Times New Roman" w:hAnsi="Times New Roman" w:cs="Times New Roman"/>
                <w:kern w:val="3"/>
                <w:sz w:val="28"/>
                <w:szCs w:val="28"/>
              </w:rPr>
              <w:t xml:space="preserve">                                           Приазовского сельского поселения </w:t>
            </w:r>
          </w:p>
          <w:p w:rsidR="000B6B84" w:rsidRPr="000B6B84" w:rsidRDefault="000B6B84" w:rsidP="000B6B84">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r w:rsidRPr="000B6B84">
              <w:rPr>
                <w:rFonts w:ascii="Times New Roman" w:eastAsia="Times New Roman" w:hAnsi="Times New Roman" w:cs="Times New Roman"/>
                <w:kern w:val="3"/>
                <w:sz w:val="28"/>
                <w:szCs w:val="28"/>
              </w:rPr>
              <w:t xml:space="preserve">                                    Приморско-Ахтарского района</w:t>
            </w:r>
          </w:p>
        </w:tc>
      </w:tr>
      <w:tr w:rsidR="000B6B84" w:rsidRPr="000B6B84" w:rsidTr="000B6B84">
        <w:trPr>
          <w:gridBefore w:val="1"/>
          <w:gridAfter w:val="1"/>
          <w:wBefore w:w="3969" w:type="dxa"/>
          <w:wAfter w:w="4291" w:type="dxa"/>
        </w:trPr>
        <w:tc>
          <w:tcPr>
            <w:tcW w:w="7479" w:type="dxa"/>
          </w:tcPr>
          <w:p w:rsidR="000B6B84" w:rsidRPr="000B6B84" w:rsidRDefault="000B6B84" w:rsidP="000B6B84">
            <w:pPr>
              <w:widowControl w:val="0"/>
              <w:suppressAutoHyphens/>
              <w:autoSpaceDE w:val="0"/>
              <w:autoSpaceDN w:val="0"/>
              <w:spacing w:after="0" w:line="254" w:lineRule="auto"/>
              <w:rPr>
                <w:rFonts w:ascii="Times New Roman" w:eastAsia="Times New Roman" w:hAnsi="Times New Roman" w:cs="Times New Roman"/>
                <w:kern w:val="3"/>
                <w:sz w:val="28"/>
                <w:szCs w:val="28"/>
              </w:rPr>
            </w:pPr>
            <w:r w:rsidRPr="000B6B84">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о</w:t>
            </w:r>
            <w:r w:rsidRPr="000B6B84">
              <w:rPr>
                <w:rFonts w:ascii="Times New Roman" w:eastAsia="Times New Roman" w:hAnsi="Times New Roman" w:cs="Times New Roman"/>
                <w:kern w:val="3"/>
                <w:sz w:val="28"/>
                <w:szCs w:val="28"/>
              </w:rPr>
              <w:t>т</w:t>
            </w:r>
            <w:r>
              <w:rPr>
                <w:rFonts w:ascii="Times New Roman" w:eastAsia="Times New Roman" w:hAnsi="Times New Roman" w:cs="Times New Roman"/>
                <w:kern w:val="3"/>
                <w:sz w:val="28"/>
                <w:szCs w:val="28"/>
              </w:rPr>
              <w:t xml:space="preserve"> </w:t>
            </w:r>
            <w:r w:rsidR="00401654">
              <w:rPr>
                <w:rFonts w:ascii="Times New Roman" w:eastAsia="Times New Roman" w:hAnsi="Times New Roman" w:cs="Times New Roman"/>
                <w:kern w:val="3"/>
                <w:sz w:val="28"/>
                <w:szCs w:val="28"/>
              </w:rPr>
              <w:t xml:space="preserve">18.02. 2022 </w:t>
            </w:r>
            <w:bookmarkStart w:id="102" w:name="_GoBack"/>
            <w:bookmarkEnd w:id="102"/>
            <w:r w:rsidRPr="000B6B84">
              <w:rPr>
                <w:rFonts w:ascii="Times New Roman" w:eastAsia="Times New Roman" w:hAnsi="Times New Roman" w:cs="Times New Roman"/>
                <w:kern w:val="3"/>
                <w:sz w:val="28"/>
                <w:szCs w:val="28"/>
              </w:rPr>
              <w:t xml:space="preserve">года № </w:t>
            </w:r>
            <w:r w:rsidR="00401654">
              <w:rPr>
                <w:rFonts w:ascii="Times New Roman" w:eastAsia="Times New Roman" w:hAnsi="Times New Roman" w:cs="Times New Roman"/>
                <w:kern w:val="3"/>
                <w:sz w:val="28"/>
                <w:szCs w:val="28"/>
              </w:rPr>
              <w:t>33</w:t>
            </w:r>
          </w:p>
          <w:p w:rsidR="000B6B84" w:rsidRPr="000B6B84" w:rsidRDefault="000B6B84" w:rsidP="000B6B84">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p>
          <w:p w:rsidR="000B6B84" w:rsidRPr="000B6B84" w:rsidRDefault="000B6B84" w:rsidP="000B6B84">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p>
          <w:p w:rsidR="000B6B84" w:rsidRPr="000B6B84" w:rsidRDefault="000B6B84" w:rsidP="000B6B84">
            <w:pPr>
              <w:widowControl w:val="0"/>
              <w:suppressAutoHyphens/>
              <w:autoSpaceDE w:val="0"/>
              <w:autoSpaceDN w:val="0"/>
              <w:spacing w:after="0" w:line="254" w:lineRule="auto"/>
              <w:rPr>
                <w:rFonts w:ascii="Times New Roman" w:eastAsia="Times New Roman" w:hAnsi="Times New Roman" w:cs="Times New Roman"/>
                <w:kern w:val="3"/>
                <w:sz w:val="28"/>
                <w:szCs w:val="28"/>
              </w:rPr>
            </w:pPr>
          </w:p>
        </w:tc>
      </w:tr>
    </w:tbl>
    <w:p w:rsidR="000B6B84" w:rsidRPr="000B6B84" w:rsidRDefault="000B6B84" w:rsidP="000B6B84">
      <w:pPr>
        <w:widowControl w:val="0"/>
        <w:spacing w:after="0" w:line="240" w:lineRule="auto"/>
        <w:jc w:val="both"/>
        <w:rPr>
          <w:rFonts w:ascii="Times New Roman" w:eastAsia="Calibri" w:hAnsi="Times New Roman" w:cs="Times New Roman"/>
          <w:sz w:val="28"/>
          <w:szCs w:val="28"/>
        </w:rPr>
      </w:pPr>
    </w:p>
    <w:p w:rsidR="000B6B84" w:rsidRPr="000B6B84" w:rsidRDefault="000B6B84" w:rsidP="000B6B84">
      <w:pPr>
        <w:widowControl w:val="0"/>
        <w:spacing w:after="0" w:line="240" w:lineRule="auto"/>
        <w:jc w:val="both"/>
        <w:rPr>
          <w:rFonts w:ascii="Times New Roman" w:eastAsia="Calibri" w:hAnsi="Times New Roman" w:cs="Times New Roman"/>
          <w:sz w:val="28"/>
          <w:szCs w:val="28"/>
        </w:rPr>
      </w:pPr>
    </w:p>
    <w:p w:rsidR="000B6B84" w:rsidRPr="000B6B84" w:rsidRDefault="000B6B84" w:rsidP="000B6B84">
      <w:pPr>
        <w:spacing w:after="0" w:line="240" w:lineRule="auto"/>
        <w:jc w:val="center"/>
        <w:rPr>
          <w:rFonts w:ascii="Times New Roman" w:eastAsia="Calibri" w:hAnsi="Times New Roman" w:cs="Times New Roman"/>
          <w:bCs/>
          <w:color w:val="000000"/>
          <w:spacing w:val="2"/>
          <w:sz w:val="28"/>
          <w:szCs w:val="28"/>
        </w:rPr>
      </w:pPr>
      <w:r w:rsidRPr="000B6B84">
        <w:rPr>
          <w:rFonts w:ascii="Times New Roman" w:eastAsia="Calibri" w:hAnsi="Times New Roman" w:cs="Times New Roman"/>
          <w:bCs/>
          <w:color w:val="000000"/>
          <w:spacing w:val="2"/>
          <w:sz w:val="28"/>
          <w:szCs w:val="28"/>
        </w:rPr>
        <w:t>Перечень</w:t>
      </w:r>
    </w:p>
    <w:p w:rsidR="000B6B84" w:rsidRPr="000B6B84" w:rsidRDefault="000B6B84" w:rsidP="000B6B84">
      <w:pPr>
        <w:spacing w:after="200" w:line="276" w:lineRule="auto"/>
        <w:jc w:val="center"/>
        <w:outlineLvl w:val="0"/>
        <w:rPr>
          <w:rFonts w:ascii="Times New Roman" w:eastAsia="Times New Roman" w:hAnsi="Times New Roman" w:cs="Times New Roman"/>
          <w:b/>
          <w:sz w:val="24"/>
          <w:szCs w:val="24"/>
          <w:lang w:eastAsia="ru-RU"/>
        </w:rPr>
      </w:pPr>
      <w:r w:rsidRPr="000B6B84">
        <w:rPr>
          <w:rFonts w:ascii="Times New Roman" w:eastAsia="Calibri" w:hAnsi="Times New Roman" w:cs="Times New Roman"/>
          <w:bCs/>
          <w:color w:val="000000"/>
          <w:spacing w:val="2"/>
          <w:sz w:val="28"/>
          <w:szCs w:val="28"/>
        </w:rPr>
        <w:t xml:space="preserve">муниципальных автономных учреждений, муниципальных бюджетных учреждений и муниципальных унитарных предприятий, подведомственных администрации </w:t>
      </w:r>
      <w:r w:rsidRPr="000B6B84">
        <w:rPr>
          <w:rFonts w:ascii="Times New Roman" w:eastAsia="Times New Roman" w:hAnsi="Times New Roman" w:cs="Times New Roman"/>
          <w:sz w:val="28"/>
          <w:szCs w:val="28"/>
          <w:lang w:eastAsia="ru-RU"/>
        </w:rPr>
        <w:t>Приазовского сельского поселения Приморско-Ахтарского района</w:t>
      </w:r>
      <w:r w:rsidRPr="000B6B84">
        <w:rPr>
          <w:rFonts w:ascii="Times New Roman" w:eastAsia="Calibri"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rsidR="000B6B84" w:rsidRPr="000B6B84" w:rsidRDefault="000B6B84" w:rsidP="000B6B84">
      <w:pPr>
        <w:spacing w:after="0" w:line="240" w:lineRule="auto"/>
        <w:jc w:val="center"/>
        <w:rPr>
          <w:rFonts w:ascii="Times New Roman" w:eastAsia="Calibri" w:hAnsi="Times New Roman" w:cs="Times New Roman"/>
          <w:bCs/>
          <w:color w:val="000000"/>
          <w:spacing w:val="2"/>
          <w:sz w:val="28"/>
          <w:szCs w:val="28"/>
        </w:rPr>
      </w:pPr>
      <w:r w:rsidRPr="000B6B84">
        <w:rPr>
          <w:rFonts w:ascii="Times New Roman" w:eastAsia="Calibri" w:hAnsi="Times New Roman" w:cs="Times New Roman"/>
          <w:bCs/>
          <w:color w:val="000000"/>
          <w:spacing w:val="2"/>
          <w:sz w:val="28"/>
          <w:szCs w:val="28"/>
        </w:rPr>
        <w:t xml:space="preserve"> </w:t>
      </w:r>
    </w:p>
    <w:p w:rsidR="000B6B84" w:rsidRPr="000B6B84" w:rsidRDefault="000B6B84" w:rsidP="000B6B84">
      <w:pPr>
        <w:spacing w:after="0" w:line="240" w:lineRule="auto"/>
        <w:rPr>
          <w:rFonts w:ascii="Times New Roman" w:eastAsia="Calibri" w:hAnsi="Times New Roman" w:cs="Times New Roman"/>
          <w:bCs/>
          <w:color w:val="000000"/>
          <w:spacing w:val="2"/>
          <w:sz w:val="28"/>
          <w:szCs w:val="28"/>
        </w:rPr>
      </w:pPr>
    </w:p>
    <w:p w:rsidR="000B6B84" w:rsidRPr="000B6B84" w:rsidRDefault="000B6B84" w:rsidP="000B6B84">
      <w:pPr>
        <w:spacing w:after="0" w:line="240" w:lineRule="auto"/>
        <w:ind w:firstLine="567"/>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1. Муниципальное унитарное предприятие ЖКХ «Приазовское» Приазовского сельского поселения Приморско-Ахтарского района.</w:t>
      </w:r>
    </w:p>
    <w:p w:rsidR="000B6B84" w:rsidRPr="000B6B84" w:rsidRDefault="000B6B84" w:rsidP="000B6B84">
      <w:pPr>
        <w:spacing w:after="0" w:line="240" w:lineRule="auto"/>
        <w:ind w:firstLine="567"/>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2.</w:t>
      </w:r>
      <w:r w:rsidRPr="000B6B84">
        <w:rPr>
          <w:rFonts w:ascii="Calibri" w:eastAsia="Calibri" w:hAnsi="Calibri" w:cs="Times New Roman"/>
        </w:rPr>
        <w:t xml:space="preserve"> </w:t>
      </w:r>
      <w:r w:rsidRPr="000B6B84">
        <w:rPr>
          <w:rFonts w:ascii="Times New Roman" w:eastAsia="Times New Roman" w:hAnsi="Times New Roman" w:cs="Times New Roman"/>
          <w:sz w:val="28"/>
          <w:szCs w:val="28"/>
          <w:lang w:eastAsia="ru-RU"/>
        </w:rPr>
        <w:t>Муниципальное автономное учреждение сельский дом культуры ст.</w:t>
      </w:r>
      <w:r w:rsidRPr="000B6B84">
        <w:rPr>
          <w:rFonts w:ascii="Calibri" w:eastAsia="Calibri" w:hAnsi="Calibri" w:cs="Times New Roman"/>
        </w:rPr>
        <w:t xml:space="preserve"> </w:t>
      </w:r>
      <w:r w:rsidRPr="000B6B84">
        <w:rPr>
          <w:rFonts w:ascii="Times New Roman" w:eastAsia="Times New Roman" w:hAnsi="Times New Roman" w:cs="Times New Roman"/>
          <w:sz w:val="28"/>
          <w:szCs w:val="28"/>
          <w:lang w:eastAsia="ru-RU"/>
        </w:rPr>
        <w:t>Приазовской.</w:t>
      </w:r>
    </w:p>
    <w:p w:rsidR="000B6B84" w:rsidRPr="000B6B84" w:rsidRDefault="000B6B84" w:rsidP="000B6B84">
      <w:pPr>
        <w:spacing w:after="0" w:line="240" w:lineRule="auto"/>
        <w:jc w:val="both"/>
        <w:rPr>
          <w:rFonts w:ascii="Times New Roman" w:eastAsia="Times New Roman" w:hAnsi="Times New Roman" w:cs="Times New Roman"/>
          <w:sz w:val="28"/>
          <w:szCs w:val="28"/>
          <w:lang w:eastAsia="ru-RU"/>
        </w:rPr>
      </w:pPr>
    </w:p>
    <w:p w:rsidR="000B6B84" w:rsidRPr="000B6B84" w:rsidRDefault="000B6B84" w:rsidP="000B6B84">
      <w:pPr>
        <w:spacing w:after="0" w:line="240" w:lineRule="auto"/>
        <w:jc w:val="both"/>
        <w:rPr>
          <w:rFonts w:ascii="Times New Roman" w:eastAsia="Times New Roman" w:hAnsi="Times New Roman" w:cs="Times New Roman"/>
          <w:sz w:val="28"/>
          <w:szCs w:val="28"/>
          <w:lang w:eastAsia="ru-RU"/>
        </w:rPr>
      </w:pPr>
    </w:p>
    <w:p w:rsidR="000B6B84" w:rsidRPr="000B6B84" w:rsidRDefault="000B6B84" w:rsidP="000B6B84">
      <w:pPr>
        <w:tabs>
          <w:tab w:val="left" w:pos="7797"/>
        </w:tabs>
        <w:spacing w:after="0" w:line="240" w:lineRule="auto"/>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 xml:space="preserve">Специалист 1-ой категории администрации </w:t>
      </w:r>
    </w:p>
    <w:p w:rsidR="000B6B84" w:rsidRPr="000B6B84" w:rsidRDefault="000B6B84" w:rsidP="000B6B84">
      <w:pPr>
        <w:tabs>
          <w:tab w:val="left" w:pos="7797"/>
        </w:tabs>
        <w:spacing w:after="0" w:line="240" w:lineRule="auto"/>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 xml:space="preserve">Приазовского сельского поселения </w:t>
      </w:r>
    </w:p>
    <w:p w:rsidR="000B6B84" w:rsidRPr="000B6B84" w:rsidRDefault="000B6B84" w:rsidP="000B6B84">
      <w:pPr>
        <w:tabs>
          <w:tab w:val="left" w:pos="7797"/>
        </w:tabs>
        <w:spacing w:after="0" w:line="240" w:lineRule="auto"/>
        <w:jc w:val="both"/>
        <w:rPr>
          <w:rFonts w:ascii="Times New Roman" w:eastAsia="Times New Roman" w:hAnsi="Times New Roman" w:cs="Times New Roman"/>
          <w:sz w:val="28"/>
          <w:szCs w:val="28"/>
          <w:lang w:eastAsia="ru-RU"/>
        </w:rPr>
      </w:pPr>
      <w:r w:rsidRPr="000B6B84">
        <w:rPr>
          <w:rFonts w:ascii="Times New Roman" w:eastAsia="Times New Roman" w:hAnsi="Times New Roman" w:cs="Times New Roman"/>
          <w:sz w:val="28"/>
          <w:szCs w:val="28"/>
          <w:lang w:eastAsia="ru-RU"/>
        </w:rPr>
        <w:t>Приморско-Ахтарского района                                                  А.Н. Степаненко</w:t>
      </w:r>
    </w:p>
    <w:p w:rsidR="000B6B84" w:rsidRPr="000B6B84" w:rsidRDefault="000B6B84" w:rsidP="000B6B84">
      <w:pPr>
        <w:spacing w:after="0" w:line="240" w:lineRule="auto"/>
        <w:jc w:val="both"/>
        <w:rPr>
          <w:rFonts w:ascii="Times New Roman" w:eastAsia="Times New Roman" w:hAnsi="Times New Roman" w:cs="Times New Roman"/>
          <w:sz w:val="28"/>
          <w:szCs w:val="28"/>
          <w:lang w:eastAsia="ru-RU"/>
        </w:rPr>
      </w:pPr>
    </w:p>
    <w:p w:rsidR="000B6B84" w:rsidRDefault="000B6B84" w:rsidP="000B6B84">
      <w:pPr>
        <w:jc w:val="center"/>
        <w:rPr>
          <w:rFonts w:ascii="Times New Roman" w:hAnsi="Times New Roman" w:cs="Times New Roman"/>
          <w:sz w:val="28"/>
          <w:szCs w:val="28"/>
        </w:rPr>
      </w:pPr>
    </w:p>
    <w:p w:rsidR="000B6B84" w:rsidRPr="000B6B84" w:rsidRDefault="000B6B84" w:rsidP="000B6B84">
      <w:pPr>
        <w:jc w:val="center"/>
        <w:rPr>
          <w:rFonts w:ascii="Times New Roman" w:hAnsi="Times New Roman" w:cs="Times New Roman"/>
          <w:sz w:val="28"/>
          <w:szCs w:val="28"/>
        </w:rPr>
      </w:pPr>
    </w:p>
    <w:sectPr w:rsidR="000B6B84" w:rsidRPr="000B6B84" w:rsidSect="0064246F">
      <w:headerReference w:type="default" r:id="rId13"/>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DB" w:rsidRDefault="000D04DB" w:rsidP="00F60E00">
      <w:pPr>
        <w:spacing w:after="0" w:line="240" w:lineRule="auto"/>
      </w:pPr>
      <w:r>
        <w:separator/>
      </w:r>
    </w:p>
  </w:endnote>
  <w:endnote w:type="continuationSeparator" w:id="0">
    <w:p w:rsidR="000D04DB" w:rsidRDefault="000D04DB"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DB" w:rsidRDefault="000D04DB" w:rsidP="00F60E00">
      <w:pPr>
        <w:spacing w:after="0" w:line="240" w:lineRule="auto"/>
      </w:pPr>
      <w:r>
        <w:separator/>
      </w:r>
    </w:p>
  </w:footnote>
  <w:footnote w:type="continuationSeparator" w:id="0">
    <w:p w:rsidR="000D04DB" w:rsidRDefault="000D04DB" w:rsidP="00F60E00">
      <w:pPr>
        <w:spacing w:after="0" w:line="240" w:lineRule="auto"/>
      </w:pPr>
      <w:r>
        <w:continuationSeparator/>
      </w:r>
    </w:p>
  </w:footnote>
  <w:footnote w:id="1">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2">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1">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2">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муниципальными</w:t>
      </w:r>
      <w:r w:rsidRPr="00721F5F">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r w:rsidRPr="00721F5F">
        <w:rPr>
          <w:rFonts w:ascii="Times New Roman" w:hAnsi="Times New Roman" w:cs="Times New Roman"/>
        </w:rPr>
        <w:t>.</w:t>
      </w:r>
    </w:p>
  </w:footnote>
  <w:footnote w:id="24">
    <w:p w:rsidR="00424F0F" w:rsidRPr="00721F5F" w:rsidRDefault="00424F0F"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424F0F" w:rsidRPr="00721F5F" w:rsidRDefault="00424F0F"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424F0F" w:rsidRPr="00D2528E" w:rsidRDefault="000D04DB">
        <w:pPr>
          <w:pStyle w:val="a3"/>
          <w:jc w:val="center"/>
          <w:rPr>
            <w:rFonts w:ascii="Times New Roman" w:hAnsi="Times New Roman" w:cs="Times New Roman"/>
            <w:sz w:val="24"/>
            <w:szCs w:val="24"/>
          </w:rPr>
        </w:pPr>
      </w:p>
    </w:sdtContent>
  </w:sdt>
  <w:p w:rsidR="00424F0F" w:rsidRDefault="00424F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0"/>
    <w:rsid w:val="0003006B"/>
    <w:rsid w:val="00035C13"/>
    <w:rsid w:val="00070C91"/>
    <w:rsid w:val="00081E77"/>
    <w:rsid w:val="000A271F"/>
    <w:rsid w:val="000B6B84"/>
    <w:rsid w:val="000D04DB"/>
    <w:rsid w:val="000F5B20"/>
    <w:rsid w:val="000F629C"/>
    <w:rsid w:val="00106714"/>
    <w:rsid w:val="00161824"/>
    <w:rsid w:val="00177D3F"/>
    <w:rsid w:val="00197D0D"/>
    <w:rsid w:val="001A6D46"/>
    <w:rsid w:val="001B682F"/>
    <w:rsid w:val="001D342E"/>
    <w:rsid w:val="001F748D"/>
    <w:rsid w:val="00206586"/>
    <w:rsid w:val="002113D4"/>
    <w:rsid w:val="002222F2"/>
    <w:rsid w:val="002572F9"/>
    <w:rsid w:val="002726DD"/>
    <w:rsid w:val="002805F0"/>
    <w:rsid w:val="002846A6"/>
    <w:rsid w:val="002B382F"/>
    <w:rsid w:val="002C1B44"/>
    <w:rsid w:val="003373EC"/>
    <w:rsid w:val="00355376"/>
    <w:rsid w:val="00381D69"/>
    <w:rsid w:val="003927AB"/>
    <w:rsid w:val="003D4C18"/>
    <w:rsid w:val="003E5989"/>
    <w:rsid w:val="00401654"/>
    <w:rsid w:val="00424F0F"/>
    <w:rsid w:val="004277B3"/>
    <w:rsid w:val="00467CDA"/>
    <w:rsid w:val="00490FA1"/>
    <w:rsid w:val="00492D01"/>
    <w:rsid w:val="004A1DD5"/>
    <w:rsid w:val="004B5795"/>
    <w:rsid w:val="004D5307"/>
    <w:rsid w:val="0050655D"/>
    <w:rsid w:val="005103DA"/>
    <w:rsid w:val="005604F4"/>
    <w:rsid w:val="005614DB"/>
    <w:rsid w:val="00566A3C"/>
    <w:rsid w:val="005B6CF9"/>
    <w:rsid w:val="005C41C3"/>
    <w:rsid w:val="00607B3A"/>
    <w:rsid w:val="0064246F"/>
    <w:rsid w:val="006A36C0"/>
    <w:rsid w:val="006A388F"/>
    <w:rsid w:val="006B7349"/>
    <w:rsid w:val="00715D74"/>
    <w:rsid w:val="00735D04"/>
    <w:rsid w:val="00782798"/>
    <w:rsid w:val="00787B63"/>
    <w:rsid w:val="007A097F"/>
    <w:rsid w:val="007D7626"/>
    <w:rsid w:val="007F010C"/>
    <w:rsid w:val="00822B6C"/>
    <w:rsid w:val="00824449"/>
    <w:rsid w:val="00831B29"/>
    <w:rsid w:val="0084443B"/>
    <w:rsid w:val="00847304"/>
    <w:rsid w:val="008539DB"/>
    <w:rsid w:val="00855F2D"/>
    <w:rsid w:val="00856B53"/>
    <w:rsid w:val="0088766D"/>
    <w:rsid w:val="008A6D96"/>
    <w:rsid w:val="008B18C4"/>
    <w:rsid w:val="008E4FC2"/>
    <w:rsid w:val="00910D54"/>
    <w:rsid w:val="00931EC2"/>
    <w:rsid w:val="00986BBD"/>
    <w:rsid w:val="009B22E0"/>
    <w:rsid w:val="009D20BE"/>
    <w:rsid w:val="00A27A13"/>
    <w:rsid w:val="00A4133B"/>
    <w:rsid w:val="00A435D3"/>
    <w:rsid w:val="00A44318"/>
    <w:rsid w:val="00A45D18"/>
    <w:rsid w:val="00A9176D"/>
    <w:rsid w:val="00AB0AEA"/>
    <w:rsid w:val="00AB241A"/>
    <w:rsid w:val="00AF4EBE"/>
    <w:rsid w:val="00B50EFE"/>
    <w:rsid w:val="00B66355"/>
    <w:rsid w:val="00B9459E"/>
    <w:rsid w:val="00B96A24"/>
    <w:rsid w:val="00BB224F"/>
    <w:rsid w:val="00BB4C01"/>
    <w:rsid w:val="00BB7A84"/>
    <w:rsid w:val="00C06921"/>
    <w:rsid w:val="00C26B8E"/>
    <w:rsid w:val="00C35412"/>
    <w:rsid w:val="00CC7F82"/>
    <w:rsid w:val="00CF40D7"/>
    <w:rsid w:val="00CF6603"/>
    <w:rsid w:val="00D1710E"/>
    <w:rsid w:val="00D27E2B"/>
    <w:rsid w:val="00D45C4D"/>
    <w:rsid w:val="00D55D94"/>
    <w:rsid w:val="00D919B9"/>
    <w:rsid w:val="00E66B42"/>
    <w:rsid w:val="00E670E1"/>
    <w:rsid w:val="00EA430D"/>
    <w:rsid w:val="00EE1026"/>
    <w:rsid w:val="00EE72B3"/>
    <w:rsid w:val="00F07DC6"/>
    <w:rsid w:val="00F4306B"/>
    <w:rsid w:val="00F60E00"/>
    <w:rsid w:val="00F616F3"/>
    <w:rsid w:val="00F85A37"/>
    <w:rsid w:val="00FB3FF2"/>
    <w:rsid w:val="00FE0CFA"/>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551B-C4A7-4953-AF5B-6F1C920C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52864</Words>
  <Characters>301327</Characters>
  <Application>Microsoft Office Word</Application>
  <DocSecurity>0</DocSecurity>
  <Lines>2511</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1</cp:lastModifiedBy>
  <cp:revision>18</cp:revision>
  <cp:lastPrinted>2022-02-22T06:46:00Z</cp:lastPrinted>
  <dcterms:created xsi:type="dcterms:W3CDTF">2021-11-25T12:04:00Z</dcterms:created>
  <dcterms:modified xsi:type="dcterms:W3CDTF">2022-02-24T07:12:00Z</dcterms:modified>
</cp:coreProperties>
</file>