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7" w:rsidRPr="00F74597" w:rsidRDefault="00F74597" w:rsidP="00F74597">
      <w:pPr>
        <w:pStyle w:val="a4"/>
        <w:shd w:val="clear" w:color="auto" w:fill="FFFFFF"/>
        <w:spacing w:before="0" w:after="0"/>
        <w:jc w:val="right"/>
        <w:rPr>
          <w:rStyle w:val="a5"/>
          <w:b w:val="0"/>
          <w:color w:val="000000"/>
          <w:sz w:val="28"/>
          <w:szCs w:val="28"/>
        </w:rPr>
      </w:pPr>
      <w:r w:rsidRPr="00F74597">
        <w:rPr>
          <w:rStyle w:val="a5"/>
          <w:b w:val="0"/>
          <w:color w:val="000000"/>
          <w:sz w:val="28"/>
          <w:szCs w:val="28"/>
        </w:rPr>
        <w:t>Ут</w:t>
      </w:r>
      <w:bookmarkStart w:id="0" w:name="_GoBack"/>
      <w:bookmarkEnd w:id="0"/>
      <w:r w:rsidRPr="00F74597">
        <w:rPr>
          <w:rStyle w:val="a5"/>
          <w:b w:val="0"/>
          <w:color w:val="000000"/>
          <w:sz w:val="28"/>
          <w:szCs w:val="28"/>
        </w:rPr>
        <w:t xml:space="preserve">вержден </w:t>
      </w:r>
    </w:p>
    <w:p w:rsidR="00F74597" w:rsidRPr="00F74597" w:rsidRDefault="00F74597" w:rsidP="00F74597">
      <w:pPr>
        <w:pStyle w:val="a4"/>
        <w:shd w:val="clear" w:color="auto" w:fill="FFFFFF"/>
        <w:spacing w:before="0" w:after="0"/>
        <w:jc w:val="right"/>
        <w:rPr>
          <w:rStyle w:val="a5"/>
          <w:b w:val="0"/>
          <w:color w:val="000000"/>
          <w:sz w:val="28"/>
          <w:szCs w:val="28"/>
        </w:rPr>
      </w:pPr>
      <w:r w:rsidRPr="00F74597">
        <w:rPr>
          <w:rStyle w:val="a5"/>
          <w:b w:val="0"/>
          <w:color w:val="000000"/>
          <w:sz w:val="28"/>
          <w:szCs w:val="28"/>
        </w:rPr>
        <w:t xml:space="preserve">Распоряжением администрации </w:t>
      </w:r>
    </w:p>
    <w:p w:rsidR="00F74597" w:rsidRPr="00F74597" w:rsidRDefault="00F74597" w:rsidP="00F74597">
      <w:pPr>
        <w:pStyle w:val="a4"/>
        <w:shd w:val="clear" w:color="auto" w:fill="FFFFFF"/>
        <w:spacing w:before="0" w:after="0"/>
        <w:jc w:val="right"/>
        <w:rPr>
          <w:rStyle w:val="a5"/>
          <w:b w:val="0"/>
          <w:color w:val="000000"/>
          <w:sz w:val="28"/>
          <w:szCs w:val="28"/>
        </w:rPr>
      </w:pPr>
      <w:r w:rsidRPr="00F74597">
        <w:rPr>
          <w:rStyle w:val="a5"/>
          <w:b w:val="0"/>
          <w:color w:val="000000"/>
          <w:sz w:val="28"/>
          <w:szCs w:val="28"/>
        </w:rPr>
        <w:t xml:space="preserve">Приазовского сельского поселения </w:t>
      </w:r>
    </w:p>
    <w:p w:rsidR="00F74597" w:rsidRDefault="00F74597" w:rsidP="00F74597">
      <w:pPr>
        <w:pStyle w:val="a4"/>
        <w:shd w:val="clear" w:color="auto" w:fill="FFFFFF"/>
        <w:spacing w:before="0" w:after="0"/>
        <w:jc w:val="right"/>
        <w:rPr>
          <w:rStyle w:val="a5"/>
          <w:b w:val="0"/>
          <w:color w:val="000000"/>
          <w:sz w:val="28"/>
          <w:szCs w:val="28"/>
        </w:rPr>
      </w:pPr>
      <w:r w:rsidRPr="00F74597">
        <w:rPr>
          <w:rStyle w:val="a5"/>
          <w:b w:val="0"/>
          <w:color w:val="000000"/>
          <w:sz w:val="28"/>
          <w:szCs w:val="28"/>
        </w:rPr>
        <w:t xml:space="preserve">Приморско-Ахтарского района </w:t>
      </w:r>
    </w:p>
    <w:p w:rsidR="00F74597" w:rsidRPr="00F74597" w:rsidRDefault="00F74597" w:rsidP="00F74597">
      <w:pPr>
        <w:pStyle w:val="a4"/>
        <w:shd w:val="clear" w:color="auto" w:fill="FFFFFF"/>
        <w:spacing w:before="0" w:after="0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от 05.04.2022 г. № 41-р</w:t>
      </w:r>
    </w:p>
    <w:p w:rsidR="00F74597" w:rsidRDefault="00F74597" w:rsidP="00F74597">
      <w:pPr>
        <w:pStyle w:val="a4"/>
        <w:shd w:val="clear" w:color="auto" w:fill="FFFFFF"/>
        <w:spacing w:before="0" w:after="0"/>
        <w:rPr>
          <w:rStyle w:val="a5"/>
          <w:color w:val="000000"/>
          <w:sz w:val="28"/>
          <w:szCs w:val="28"/>
        </w:rPr>
      </w:pPr>
    </w:p>
    <w:p w:rsidR="00F74597" w:rsidRDefault="00F74597" w:rsidP="00F74597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Плана   проведения  плановых проверок</w:t>
      </w:r>
    </w:p>
    <w:p w:rsidR="00F74597" w:rsidRDefault="00F74597" w:rsidP="00F745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 </w:t>
      </w:r>
    </w:p>
    <w:p w:rsidR="00F74597" w:rsidRDefault="00F74597" w:rsidP="00F745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</w:t>
      </w:r>
    </w:p>
    <w:tbl>
      <w:tblPr>
        <w:tblW w:w="15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799"/>
        <w:gridCol w:w="2092"/>
        <w:gridCol w:w="1984"/>
        <w:gridCol w:w="1684"/>
        <w:gridCol w:w="1680"/>
        <w:gridCol w:w="1301"/>
        <w:gridCol w:w="1433"/>
        <w:gridCol w:w="1207"/>
        <w:gridCol w:w="1800"/>
      </w:tblGrid>
      <w:tr w:rsidR="00F74597" w:rsidTr="00F745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Местонахождение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ind w:left="-223" w:firstLine="223"/>
              <w:jc w:val="center"/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начала проверки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</w:tr>
      <w:tr w:rsidR="00F74597" w:rsidTr="00F745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Муниципальное автономное учреждение сельский Дом культуры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F74597" w:rsidRDefault="00F745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Приазовская, </w:t>
            </w:r>
          </w:p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 д.26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7" w:rsidRDefault="00F74597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7" w:history="1">
              <w:r>
                <w:rPr>
                  <w:rStyle w:val="a3"/>
                  <w:bCs/>
                  <w:color w:val="000000"/>
                  <w:sz w:val="22"/>
                  <w:szCs w:val="22"/>
                </w:rPr>
                <w:t xml:space="preserve"> соблюдение трудового законодательства</w:t>
              </w:r>
            </w:hyperlink>
          </w:p>
          <w:p w:rsidR="00F74597" w:rsidRDefault="00F74597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8" w:history="1">
              <w:r>
                <w:rPr>
                  <w:rStyle w:val="a3"/>
                  <w:bCs/>
                  <w:color w:val="000000"/>
                  <w:sz w:val="22"/>
                  <w:szCs w:val="22"/>
                </w:rPr>
                <w:t>и иных нормативных правовых актов, содержащих нормы трудового права</w:t>
              </w:r>
            </w:hyperlink>
          </w:p>
          <w:p w:rsidR="00F74597" w:rsidRDefault="00F74597">
            <w:pPr>
              <w:spacing w:line="276" w:lineRule="auto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7" w:rsidRDefault="00F7459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подведомственной организации</w:t>
            </w:r>
          </w:p>
          <w:p w:rsidR="00F74597" w:rsidRPr="00F74597" w:rsidRDefault="00F74597" w:rsidP="00F74597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03.12.2021г</w:t>
            </w:r>
            <w:bookmarkStart w:id="1" w:name="bssPhr29"/>
            <w:bookmarkStart w:id="2" w:name="ZAP256U3EN"/>
            <w:bookmarkStart w:id="3" w:name="XA00MA62N9"/>
            <w:bookmarkStart w:id="4" w:name="ZAP1VOC3D6"/>
            <w:bookmarkEnd w:id="1"/>
            <w:bookmarkEnd w:id="2"/>
            <w:bookmarkEnd w:id="3"/>
            <w:bookmarkEnd w:id="4"/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03.03.2023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28.03.2023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Приазовского сельского поселения</w:t>
            </w:r>
          </w:p>
        </w:tc>
      </w:tr>
      <w:tr w:rsidR="00F74597" w:rsidTr="00F745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Муниципальное унитарное предприятие жилищно-коммунальное хозяйство «Приазовское»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F74597" w:rsidRDefault="00F745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Приазовская, </w:t>
            </w:r>
          </w:p>
          <w:p w:rsidR="00F74597" w:rsidRDefault="00F74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Красная д.14/1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7" w:rsidRDefault="00F74597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9" w:history="1">
              <w:r>
                <w:rPr>
                  <w:rStyle w:val="a3"/>
                  <w:bCs/>
                  <w:color w:val="000000"/>
                  <w:sz w:val="22"/>
                  <w:szCs w:val="22"/>
                </w:rPr>
                <w:t xml:space="preserve"> соблюдение трудового законодательства</w:t>
              </w:r>
            </w:hyperlink>
          </w:p>
          <w:p w:rsidR="00F74597" w:rsidRDefault="00F74597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10" w:history="1">
              <w:r>
                <w:rPr>
                  <w:rStyle w:val="a3"/>
                  <w:bCs/>
                  <w:color w:val="000000"/>
                  <w:sz w:val="22"/>
                  <w:szCs w:val="22"/>
                </w:rPr>
                <w:t>и иных нормативных правовых актов, содержащих нормы трудового права</w:t>
              </w:r>
            </w:hyperlink>
          </w:p>
          <w:p w:rsidR="00F74597" w:rsidRDefault="00F74597">
            <w:pPr>
              <w:spacing w:line="276" w:lineRule="auto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7" w:rsidRPr="00F74597" w:rsidRDefault="00F74597" w:rsidP="00F74597">
            <w:pPr>
              <w:pStyle w:val="formattext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истечение трех лет со дня государственной регистрации подведомственной организ</w:t>
            </w:r>
            <w:r>
              <w:rPr>
                <w:sz w:val="22"/>
                <w:szCs w:val="22"/>
              </w:rPr>
              <w:t>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7" w:rsidRDefault="00F745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Приазовского сельского поселения</w:t>
            </w:r>
          </w:p>
        </w:tc>
      </w:tr>
    </w:tbl>
    <w:p w:rsidR="00F74597" w:rsidRDefault="00F74597" w:rsidP="00F74597"/>
    <w:p w:rsidR="00F74597" w:rsidRDefault="00F74597" w:rsidP="00F74597"/>
    <w:p w:rsidR="00CB6CC3" w:rsidRDefault="00CB6CC3"/>
    <w:sectPr w:rsidR="00CB6CC3" w:rsidSect="00F745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A9" w:rsidRDefault="00465EA9" w:rsidP="00F74597">
      <w:r>
        <w:separator/>
      </w:r>
    </w:p>
  </w:endnote>
  <w:endnote w:type="continuationSeparator" w:id="0">
    <w:p w:rsidR="00465EA9" w:rsidRDefault="00465EA9" w:rsidP="00F7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A9" w:rsidRDefault="00465EA9" w:rsidP="00F74597">
      <w:r>
        <w:separator/>
      </w:r>
    </w:p>
  </w:footnote>
  <w:footnote w:type="continuationSeparator" w:id="0">
    <w:p w:rsidR="00465EA9" w:rsidRDefault="00465EA9" w:rsidP="00F7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03"/>
    <w:rsid w:val="000D6AA0"/>
    <w:rsid w:val="001C5673"/>
    <w:rsid w:val="00313C5D"/>
    <w:rsid w:val="00426B03"/>
    <w:rsid w:val="00465EA9"/>
    <w:rsid w:val="00746237"/>
    <w:rsid w:val="00CB6CC3"/>
    <w:rsid w:val="00F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597"/>
    <w:rPr>
      <w:color w:val="0000FF"/>
      <w:u w:val="single"/>
    </w:rPr>
  </w:style>
  <w:style w:type="paragraph" w:styleId="a4">
    <w:name w:val="Normal (Web)"/>
    <w:basedOn w:val="a"/>
    <w:semiHidden/>
    <w:unhideWhenUsed/>
    <w:rsid w:val="00F74597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customStyle="1" w:styleId="formattext">
    <w:name w:val="formattext"/>
    <w:basedOn w:val="a"/>
    <w:rsid w:val="00F7459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F74597"/>
    <w:rPr>
      <w:b/>
      <w:bCs/>
    </w:rPr>
  </w:style>
  <w:style w:type="paragraph" w:styleId="a6">
    <w:name w:val="header"/>
    <w:basedOn w:val="a"/>
    <w:link w:val="a7"/>
    <w:uiPriority w:val="99"/>
    <w:unhideWhenUsed/>
    <w:rsid w:val="00F74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5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7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5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597"/>
    <w:rPr>
      <w:color w:val="0000FF"/>
      <w:u w:val="single"/>
    </w:rPr>
  </w:style>
  <w:style w:type="paragraph" w:styleId="a4">
    <w:name w:val="Normal (Web)"/>
    <w:basedOn w:val="a"/>
    <w:semiHidden/>
    <w:unhideWhenUsed/>
    <w:rsid w:val="00F74597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customStyle="1" w:styleId="formattext">
    <w:name w:val="formattext"/>
    <w:basedOn w:val="a"/>
    <w:rsid w:val="00F7459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F74597"/>
    <w:rPr>
      <w:b/>
      <w:bCs/>
    </w:rPr>
  </w:style>
  <w:style w:type="paragraph" w:styleId="a6">
    <w:name w:val="header"/>
    <w:basedOn w:val="a"/>
    <w:link w:val="a7"/>
    <w:uiPriority w:val="99"/>
    <w:unhideWhenUsed/>
    <w:rsid w:val="00F74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5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7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5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hprim.ru/administrator/index.php?option=com_content&amp;task=article.edit&amp;id=38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khprim.ru/administrator/index.php?option=com_content&amp;task=article.edit&amp;id=3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2022-12-08T12:18:00Z</dcterms:created>
  <dcterms:modified xsi:type="dcterms:W3CDTF">2022-12-08T12:22:00Z</dcterms:modified>
</cp:coreProperties>
</file>